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7E399" w14:textId="3489590F" w:rsidR="00D077E9" w:rsidRDefault="000001D4" w:rsidP="00D70D02">
      <w:r>
        <w:rPr>
          <w:noProof/>
        </w:rPr>
        <mc:AlternateContent>
          <mc:Choice Requires="wps">
            <w:drawing>
              <wp:anchor distT="0" distB="0" distL="114300" distR="114300" simplePos="0" relativeHeight="251666432" behindDoc="1" locked="0" layoutInCell="1" allowOverlap="1" wp14:anchorId="20CA3878" wp14:editId="1201796D">
                <wp:simplePos x="0" y="0"/>
                <wp:positionH relativeFrom="column">
                  <wp:posOffset>-217170</wp:posOffset>
                </wp:positionH>
                <wp:positionV relativeFrom="page">
                  <wp:posOffset>571500</wp:posOffset>
                </wp:positionV>
                <wp:extent cx="4095750" cy="8572500"/>
                <wp:effectExtent l="0" t="0" r="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4095750" cy="8572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6B714" id="Rectangle 3" o:spid="_x0000_s1026" alt="white rectangle for text on cover" style="position:absolute;margin-left:-17.1pt;margin-top:45pt;width:322.5pt;height: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" fillcolor="white [3212]" stroked="f" strokeweight="2pt">
                <w10:wrap anchory="page"/>
              </v:rect>
            </w:pict>
          </mc:Fallback>
        </mc:AlternateContent>
      </w:r>
      <w:r w:rsidR="00527F8F">
        <w:rPr>
          <w:noProof/>
        </w:rPr>
        <mc:AlternateContent>
          <mc:Choice Requires="wps">
            <w:drawing>
              <wp:anchor distT="0" distB="0" distL="114300" distR="114300" simplePos="0" relativeHeight="251665408" behindDoc="1" locked="0" layoutInCell="1" allowOverlap="1" wp14:anchorId="268FC0BF" wp14:editId="7D70AB3A">
                <wp:simplePos x="0" y="0"/>
                <wp:positionH relativeFrom="page">
                  <wp:align>right</wp:align>
                </wp:positionH>
                <wp:positionV relativeFrom="page">
                  <wp:posOffset>19050</wp:posOffset>
                </wp:positionV>
                <wp:extent cx="7762875" cy="2533650"/>
                <wp:effectExtent l="0" t="0" r="9525" b="0"/>
                <wp:wrapNone/>
                <wp:docPr id="11" name="Rectangle 11" descr="colored rectangle"/>
                <wp:cNvGraphicFramePr/>
                <a:graphic xmlns:a="http://schemas.openxmlformats.org/drawingml/2006/main">
                  <a:graphicData uri="http://schemas.microsoft.com/office/word/2010/wordprocessingShape">
                    <wps:wsp>
                      <wps:cNvSpPr/>
                      <wps:spPr>
                        <a:xfrm>
                          <a:off x="0" y="0"/>
                          <a:ext cx="7762875" cy="2533650"/>
                        </a:xfrm>
                        <a:prstGeom prst="rect">
                          <a:avLst/>
                        </a:prstGeom>
                        <a:solidFill>
                          <a:srgbClr val="39A7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D2CF3" id="Rectangle 11" o:spid="_x0000_s1026" alt="colored rectangle" style="position:absolute;margin-left:560.05pt;margin-top:1.5pt;width:611.25pt;height:199.5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" fillcolor="#39a77a" stroked="f" strokeweight="2pt">
                <w10:wrap anchorx="page" anchory="page"/>
              </v:rect>
            </w:pict>
          </mc:Fallback>
        </mc:AlternateContent>
      </w:r>
    </w:p>
    <w:tbl>
      <w:tblPr>
        <w:tblpPr w:leftFromText="180" w:rightFromText="180" w:vertAnchor="text" w:horzAnchor="margin" w:tblpY="-7"/>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5460"/>
      </w:tblGrid>
      <w:tr w:rsidR="00D077E9" w14:paraId="3BFA667E" w14:textId="77777777" w:rsidTr="006E549A">
        <w:trPr>
          <w:trHeight w:val="1894"/>
        </w:trPr>
        <w:tc>
          <w:tcPr>
            <w:tcW w:w="4962" w:type="dxa"/>
            <w:tcBorders>
              <w:top w:val="nil"/>
              <w:left w:val="nil"/>
              <w:bottom w:val="nil"/>
              <w:right w:val="nil"/>
            </w:tcBorders>
            <w:shd w:val="clear" w:color="auto" w:fill="FFFFFF" w:themeFill="background1"/>
          </w:tcPr>
          <w:p w14:paraId="05632D6B" w14:textId="53FA7133" w:rsidR="00D077E9" w:rsidRDefault="00D077E9" w:rsidP="00D077E9">
            <w:r>
              <w:rPr>
                <w:noProof/>
              </w:rPr>
              <mc:AlternateContent>
                <mc:Choice Requires="wps">
                  <w:drawing>
                    <wp:inline distT="0" distB="0" distL="0" distR="0" wp14:anchorId="1AFA5B48" wp14:editId="10159ED8">
                      <wp:extent cx="3467100" cy="1229360"/>
                      <wp:effectExtent l="0" t="0" r="0" b="0"/>
                      <wp:docPr id="8" name="Text Box 8"/>
                      <wp:cNvGraphicFramePr/>
                      <a:graphic xmlns:a="http://schemas.openxmlformats.org/drawingml/2006/main">
                        <a:graphicData uri="http://schemas.microsoft.com/office/word/2010/wordprocessingShape">
                          <wps:wsp>
                            <wps:cNvSpPr txBox="1"/>
                            <wps:spPr>
                              <a:xfrm>
                                <a:off x="0" y="0"/>
                                <a:ext cx="3467100" cy="1229360"/>
                              </a:xfrm>
                              <a:prstGeom prst="rect">
                                <a:avLst/>
                              </a:prstGeom>
                              <a:noFill/>
                              <a:ln w="6350">
                                <a:noFill/>
                              </a:ln>
                            </wps:spPr>
                            <wps:txbx>
                              <w:txbxContent>
                                <w:p w14:paraId="0350EAEC" w14:textId="77777777" w:rsidR="00D077E9" w:rsidRPr="00D86945" w:rsidRDefault="00574E57" w:rsidP="00D077E9">
                                  <w:pPr>
                                    <w:pStyle w:val="Title"/>
                                  </w:pPr>
                                  <w:r>
                                    <w:t>N</w:t>
                                  </w:r>
                                  <w:r w:rsidR="002607DC">
                                    <w:t xml:space="preserve">IEUWSBRIEF </w:t>
                                  </w:r>
                                </w:p>
                                <w:p w14:paraId="5251154F" w14:textId="77777777" w:rsidR="00D077E9" w:rsidRPr="00D86945" w:rsidRDefault="00C51609" w:rsidP="00D077E9">
                                  <w:pPr>
                                    <w:pStyle w:val="Title"/>
                                    <w:spacing w:after="0"/>
                                  </w:pPr>
                                  <w:proofErr w:type="spellStart"/>
                                  <w:r>
                                    <w:t>Oktober</w:t>
                                  </w:r>
                                  <w:proofErr w:type="spellEnd"/>
                                  <w:r>
                                    <w:t xml:space="preserve"> </w:t>
                                  </w:r>
                                  <w:r w:rsidR="00D077E9" w:rsidRPr="00D86945">
                                    <w:t>201</w:t>
                                  </w: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AFA5B48" id="_x0000_t202" coordsize="21600,21600" o:spt="202" path="m,l,21600r21600,l21600,xe">
                      <v:stroke joinstyle="miter"/>
                      <v:path gradientshapeok="t" o:connecttype="rect"/>
                    </v:shapetype>
                    <v:shape id="Text Box 8" o:spid="_x0000_s1026" type="#_x0000_t202" style="width:273pt;height:9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" filled="f" stroked="f" strokeweight=".5pt">
                      <v:textbox>
                        <w:txbxContent>
                          <w:p w14:paraId="0350EAEC" w14:textId="77777777" w:rsidR="00D077E9" w:rsidRPr="00D86945" w:rsidRDefault="00574E57" w:rsidP="00D077E9">
                            <w:pPr>
                              <w:pStyle w:val="Title"/>
                            </w:pPr>
                            <w:r>
                              <w:t>N</w:t>
                            </w:r>
                            <w:r w:rsidR="002607DC">
                              <w:t xml:space="preserve">IEUWSBRIEF </w:t>
                            </w:r>
                          </w:p>
                          <w:p w14:paraId="5251154F" w14:textId="77777777" w:rsidR="00D077E9" w:rsidRPr="00D86945" w:rsidRDefault="00C51609" w:rsidP="00D077E9">
                            <w:pPr>
                              <w:pStyle w:val="Title"/>
                              <w:spacing w:after="0"/>
                            </w:pPr>
                            <w:proofErr w:type="spellStart"/>
                            <w:r>
                              <w:t>Oktober</w:t>
                            </w:r>
                            <w:proofErr w:type="spellEnd"/>
                            <w:r>
                              <w:t xml:space="preserve"> </w:t>
                            </w:r>
                            <w:r w:rsidR="00D077E9" w:rsidRPr="00D86945">
                              <w:t>201</w:t>
                            </w:r>
                            <w:r>
                              <w:t>9</w:t>
                            </w:r>
                          </w:p>
                        </w:txbxContent>
                      </v:textbox>
                      <w10:anchorlock/>
                    </v:shape>
                  </w:pict>
                </mc:Fallback>
              </mc:AlternateContent>
            </w:r>
          </w:p>
          <w:p w14:paraId="48D20443" w14:textId="77777777" w:rsidR="00D077E9" w:rsidRDefault="00D077E9" w:rsidP="00D077E9">
            <w:r>
              <w:rPr>
                <w:noProof/>
              </w:rPr>
              <mc:AlternateContent>
                <mc:Choice Requires="wps">
                  <w:drawing>
                    <wp:inline distT="0" distB="0" distL="0" distR="0" wp14:anchorId="590468A0" wp14:editId="10C6B011">
                      <wp:extent cx="3200400" cy="28575"/>
                      <wp:effectExtent l="19050" t="19050" r="19050" b="28575"/>
                      <wp:docPr id="5" name="Straight Connector 5" descr="text divider"/>
                      <wp:cNvGraphicFramePr/>
                      <a:graphic xmlns:a="http://schemas.openxmlformats.org/drawingml/2006/main">
                        <a:graphicData uri="http://schemas.microsoft.com/office/word/2010/wordprocessingShape">
                          <wps:wsp>
                            <wps:cNvCnPr/>
                            <wps:spPr>
                              <a:xfrm>
                                <a:off x="0" y="0"/>
                                <a:ext cx="3200400" cy="28575"/>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D5AB54"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25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" strokecolor="#082a75 [3215]" strokeweight="3pt">
                      <w10:anchorlock/>
                    </v:line>
                  </w:pict>
                </mc:Fallback>
              </mc:AlternateContent>
            </w:r>
          </w:p>
        </w:tc>
      </w:tr>
      <w:tr w:rsidR="00D077E9" w14:paraId="3758C01C" w14:textId="77777777" w:rsidTr="006E549A">
        <w:trPr>
          <w:trHeight w:val="7636"/>
        </w:trPr>
        <w:tc>
          <w:tcPr>
            <w:tcW w:w="4962" w:type="dxa"/>
            <w:tcBorders>
              <w:top w:val="nil"/>
              <w:left w:val="nil"/>
              <w:bottom w:val="nil"/>
              <w:right w:val="nil"/>
            </w:tcBorders>
            <w:shd w:val="clear" w:color="auto" w:fill="FFFFFF" w:themeFill="background1"/>
          </w:tcPr>
          <w:p w14:paraId="103AB5AF" w14:textId="25ED881D" w:rsidR="00D077E9" w:rsidRDefault="00527F8F" w:rsidP="00D077E9">
            <w:pPr>
              <w:rPr>
                <w:noProof/>
              </w:rPr>
            </w:pPr>
            <w:r>
              <w:rPr>
                <w:noProof/>
              </w:rPr>
              <w:drawing>
                <wp:anchor distT="0" distB="0" distL="114300" distR="114300" simplePos="0" relativeHeight="251663360" behindDoc="0" locked="0" layoutInCell="1" allowOverlap="1" wp14:anchorId="5F216210" wp14:editId="16C9D693">
                  <wp:simplePos x="0" y="0"/>
                  <wp:positionH relativeFrom="column">
                    <wp:posOffset>154305</wp:posOffset>
                  </wp:positionH>
                  <wp:positionV relativeFrom="paragraph">
                    <wp:posOffset>3676015</wp:posOffset>
                  </wp:positionV>
                  <wp:extent cx="3131820" cy="827405"/>
                  <wp:effectExtent l="0" t="0" r="0" b="0"/>
                  <wp:wrapNone/>
                  <wp:docPr id="10" name="Picture 10" descr="https://cdn-assets-cloud.frontify.com/local/frontify/h_lNxVXLqrDqb2kyrixW3lMmUl7n-aBRzJUzyvzD7_95wm8H5I83XPv0TFEskCOP-8RwfDyhEkqvzklRkiULJY01krNPysiIrQgZnivZ8V9AGstOOMNLkVAoriUbTaxC?width=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assets-cloud.frontify.com/local/frontify/h_lNxVXLqrDqb2kyrixW3lMmUl7n-aBRzJUzyvzD7_95wm8H5I83XPv0TFEskCOP-8RwfDyhEkqvzklRkiULJY01krNPysiIrQgZnivZ8V9AGstOOMNLkVAoriUbTaxC?width=24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182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077E9" w14:paraId="072E4218" w14:textId="77777777" w:rsidTr="006E549A">
        <w:trPr>
          <w:trHeight w:val="2171"/>
        </w:trPr>
        <w:tc>
          <w:tcPr>
            <w:tcW w:w="4962" w:type="dxa"/>
            <w:tcBorders>
              <w:top w:val="nil"/>
              <w:left w:val="nil"/>
              <w:bottom w:val="nil"/>
              <w:right w:val="nil"/>
            </w:tcBorders>
            <w:shd w:val="clear" w:color="auto" w:fill="FFFFFF" w:themeFill="background1"/>
          </w:tcPr>
          <w:p w14:paraId="5E714AB8" w14:textId="5EFB2059" w:rsidR="00D077E9" w:rsidRDefault="00D077E9" w:rsidP="00D077E9">
            <w:pPr>
              <w:rPr>
                <w:noProof/>
                <w:sz w:val="10"/>
                <w:szCs w:val="10"/>
              </w:rPr>
            </w:pPr>
          </w:p>
          <w:p w14:paraId="3B4C623D" w14:textId="22112B18" w:rsidR="00D077E9" w:rsidRDefault="00D077E9" w:rsidP="00D077E9">
            <w:pPr>
              <w:rPr>
                <w:noProof/>
                <w:sz w:val="10"/>
                <w:szCs w:val="10"/>
              </w:rPr>
            </w:pPr>
          </w:p>
          <w:p w14:paraId="7C619F7D" w14:textId="02255820" w:rsidR="00D077E9" w:rsidRDefault="00D077E9" w:rsidP="00D077E9"/>
          <w:p w14:paraId="48307CBD" w14:textId="6F851D35" w:rsidR="00D077E9" w:rsidRPr="00D86945" w:rsidRDefault="00D077E9" w:rsidP="00C51609">
            <w:pPr>
              <w:rPr>
                <w:noProof/>
                <w:sz w:val="10"/>
                <w:szCs w:val="10"/>
              </w:rPr>
            </w:pPr>
          </w:p>
        </w:tc>
      </w:tr>
    </w:tbl>
    <w:p w14:paraId="14AA479F" w14:textId="22E5CBEA" w:rsidR="00812ED4" w:rsidRDefault="000D0994">
      <w:pPr>
        <w:spacing w:after="200"/>
      </w:pPr>
      <w:r>
        <w:rPr>
          <w:noProof/>
        </w:rPr>
        <w:drawing>
          <wp:anchor distT="0" distB="0" distL="114300" distR="114300" simplePos="0" relativeHeight="251658239" behindDoc="0" locked="0" layoutInCell="1" allowOverlap="1" wp14:anchorId="18A8FFC4" wp14:editId="6861A897">
            <wp:simplePos x="0" y="0"/>
            <wp:positionH relativeFrom="column">
              <wp:posOffset>-255270</wp:posOffset>
            </wp:positionH>
            <wp:positionV relativeFrom="paragraph">
              <wp:posOffset>2185035</wp:posOffset>
            </wp:positionV>
            <wp:extent cx="6829425" cy="1645920"/>
            <wp:effectExtent l="0" t="0" r="9525" b="0"/>
            <wp:wrapNone/>
            <wp:docPr id="9" name="Picture 9" descr="https://www.bsoh.be/sites/default/files/bann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soh.be/sites/default/files/banner/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1520" cy="164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0A14F3" w14:textId="64CC9A56" w:rsidR="00812ED4" w:rsidRDefault="00812ED4">
      <w:pPr>
        <w:spacing w:after="200"/>
      </w:pPr>
      <w:r>
        <w:rPr>
          <w:noProof/>
        </w:rPr>
        <mc:AlternateContent>
          <mc:Choice Requires="wps">
            <w:drawing>
              <wp:anchor distT="0" distB="0" distL="114300" distR="114300" simplePos="0" relativeHeight="251659264" behindDoc="1" locked="0" layoutInCell="1" allowOverlap="1" wp14:anchorId="0F13EB6C" wp14:editId="2ED3AB21">
                <wp:simplePos x="0" y="0"/>
                <wp:positionH relativeFrom="column">
                  <wp:posOffset>-750570</wp:posOffset>
                </wp:positionH>
                <wp:positionV relativeFrom="page">
                  <wp:posOffset>5086350</wp:posOffset>
                </wp:positionV>
                <wp:extent cx="7760970" cy="4791075"/>
                <wp:effectExtent l="0" t="0" r="0" b="9525"/>
                <wp:wrapNone/>
                <wp:docPr id="2" name="Rectangle 2" descr="colored rectangle"/>
                <wp:cNvGraphicFramePr/>
                <a:graphic xmlns:a="http://schemas.openxmlformats.org/drawingml/2006/main">
                  <a:graphicData uri="http://schemas.microsoft.com/office/word/2010/wordprocessingShape">
                    <wps:wsp>
                      <wps:cNvSpPr/>
                      <wps:spPr>
                        <a:xfrm>
                          <a:off x="0" y="0"/>
                          <a:ext cx="7760970" cy="4791075"/>
                        </a:xfrm>
                        <a:prstGeom prst="rect">
                          <a:avLst/>
                        </a:prstGeom>
                        <a:solidFill>
                          <a:srgbClr val="39A7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F734E1" id="Rectangle 2" o:spid="_x0000_s1026" alt="colored rectangle" style="position:absolute;margin-left:-59.1pt;margin-top:400.5pt;width:611.1pt;height:377.2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" fillcolor="#39a77a" stroked="f" strokeweight="2pt">
                <w10:wrap anchory="page"/>
              </v:rect>
            </w:pict>
          </mc:Fallback>
        </mc:AlternateContent>
      </w:r>
      <w:r>
        <w:br w:type="page"/>
      </w:r>
    </w:p>
    <w:p w14:paraId="29B8EAB6" w14:textId="6918E43F" w:rsidR="0009439F" w:rsidRPr="00DE095C" w:rsidRDefault="0009439F" w:rsidP="0009439F">
      <w:pPr>
        <w:spacing w:line="240" w:lineRule="auto"/>
        <w:rPr>
          <w:rFonts w:ascii="Lucida Sans Unicode" w:hAnsi="Lucida Sans Unicode" w:cs="Lucida Sans Unicode"/>
          <w:color w:val="6EB58C"/>
          <w:sz w:val="24"/>
          <w:szCs w:val="24"/>
          <w:lang w:val="nl-BE"/>
        </w:rPr>
      </w:pPr>
      <w:r w:rsidRPr="00DE095C">
        <w:rPr>
          <w:rFonts w:ascii="Lucida Sans Unicode" w:hAnsi="Lucida Sans Unicode" w:cs="Lucida Sans Unicode"/>
          <w:color w:val="6EB58C"/>
          <w:sz w:val="24"/>
          <w:szCs w:val="24"/>
          <w:lang w:val="nl-BE"/>
        </w:rPr>
        <w:lastRenderedPageBreak/>
        <w:t>Beste BSOH lid</w:t>
      </w:r>
    </w:p>
    <w:p w14:paraId="36111F09" w14:textId="5A23E783" w:rsidR="0009439F" w:rsidRPr="0009439F" w:rsidRDefault="0009439F" w:rsidP="0009439F">
      <w:pPr>
        <w:spacing w:line="240" w:lineRule="auto"/>
        <w:rPr>
          <w:rFonts w:ascii="Lucida Sans Unicode" w:hAnsi="Lucida Sans Unicode" w:cs="Lucida Sans Unicode"/>
          <w:sz w:val="20"/>
          <w:szCs w:val="20"/>
          <w:lang w:val="nl-BE"/>
        </w:rPr>
      </w:pPr>
    </w:p>
    <w:p w14:paraId="49E06AB8" w14:textId="7AE25FDC" w:rsidR="0009439F" w:rsidRPr="00FB01E4" w:rsidRDefault="0009439F" w:rsidP="0009439F">
      <w:pPr>
        <w:spacing w:line="240" w:lineRule="auto"/>
        <w:jc w:val="both"/>
        <w:rPr>
          <w:rFonts w:ascii="Lucida Sans Unicode" w:hAnsi="Lucida Sans Unicode" w:cs="Lucida Sans Unicode"/>
          <w:color w:val="auto"/>
          <w:sz w:val="20"/>
          <w:szCs w:val="20"/>
          <w:lang w:val="nl-BE"/>
        </w:rPr>
      </w:pPr>
      <w:r w:rsidRPr="00FB01E4">
        <w:rPr>
          <w:rFonts w:ascii="Lucida Sans Unicode" w:hAnsi="Lucida Sans Unicode" w:cs="Lucida Sans Unicode"/>
          <w:color w:val="auto"/>
          <w:sz w:val="20"/>
          <w:szCs w:val="20"/>
          <w:lang w:val="nl-BE"/>
        </w:rPr>
        <w:t xml:space="preserve">In deze vijfde nieuwsbrief van 2019 hebben we het over onze toekomstige studiedagen, een aantal oproepen rond ervaringen en sprekers voor het NVvA symposium, een nieuwe studiedag van de Contactgroep Gezondheid en Chemie uit Nederland en de taakverdeling binnen het nieuwe BSOH bestuur. We hebben weer een reeks nuttige links verzameld en de lijst van externe symposia is bijgewerkt. </w:t>
      </w:r>
    </w:p>
    <w:p w14:paraId="6E651480" w14:textId="6DC436A2" w:rsidR="00D077E9" w:rsidRPr="0009439F" w:rsidRDefault="00D077E9">
      <w:pPr>
        <w:spacing w:after="200"/>
        <w:rPr>
          <w:lang w:val="nl-BE"/>
        </w:rPr>
      </w:pPr>
    </w:p>
    <w:p w14:paraId="2FC87D8E" w14:textId="5E9529CB" w:rsidR="001430A5" w:rsidRDefault="001430A5" w:rsidP="001430A5">
      <w:pPr>
        <w:spacing w:line="240" w:lineRule="auto"/>
        <w:rPr>
          <w:rFonts w:ascii="Lucida Sans Unicode" w:hAnsi="Lucida Sans Unicode" w:cs="Lucida Sans Unicode"/>
          <w:color w:val="6EB58C"/>
          <w:sz w:val="24"/>
          <w:szCs w:val="24"/>
          <w:lang w:val="nl-BE"/>
        </w:rPr>
      </w:pPr>
      <w:r w:rsidRPr="00C001A5">
        <w:rPr>
          <w:rFonts w:ascii="Lucida Sans Unicode" w:hAnsi="Lucida Sans Unicode" w:cs="Lucida Sans Unicode"/>
          <w:color w:val="6EB58C"/>
          <w:sz w:val="24"/>
          <w:szCs w:val="24"/>
          <w:lang w:val="nl-BE"/>
        </w:rPr>
        <w:t>BSOH studiedagen</w:t>
      </w:r>
    </w:p>
    <w:p w14:paraId="1B712771" w14:textId="77777777" w:rsidR="008263E7" w:rsidRPr="00C001A5" w:rsidRDefault="008263E7" w:rsidP="001430A5">
      <w:pPr>
        <w:spacing w:line="240" w:lineRule="auto"/>
        <w:rPr>
          <w:rFonts w:ascii="Lucida Sans Unicode" w:hAnsi="Lucida Sans Unicode" w:cs="Lucida Sans Unicode"/>
          <w:sz w:val="24"/>
          <w:szCs w:val="24"/>
          <w:lang w:val="nl-BE"/>
        </w:rPr>
      </w:pPr>
    </w:p>
    <w:p w14:paraId="39858DB9" w14:textId="3B539434" w:rsidR="001430A5" w:rsidRPr="00FB01E4" w:rsidRDefault="00F510EF" w:rsidP="00E51792">
      <w:pPr>
        <w:spacing w:line="240" w:lineRule="auto"/>
        <w:jc w:val="both"/>
        <w:rPr>
          <w:rFonts w:ascii="Lucida Sans Unicode" w:hAnsi="Lucida Sans Unicode" w:cs="Lucida Sans Unicode"/>
          <w:color w:val="auto"/>
          <w:sz w:val="20"/>
          <w:szCs w:val="20"/>
          <w:lang w:val="nl-BE"/>
        </w:rPr>
      </w:pPr>
      <w:r>
        <w:rPr>
          <w:noProof/>
        </w:rPr>
        <w:drawing>
          <wp:anchor distT="0" distB="0" distL="114300" distR="114300" simplePos="0" relativeHeight="251667456" behindDoc="0" locked="0" layoutInCell="1" allowOverlap="1" wp14:anchorId="19EBBA9B" wp14:editId="7BE623B9">
            <wp:simplePos x="0" y="0"/>
            <wp:positionH relativeFrom="margin">
              <wp:posOffset>68580</wp:posOffset>
            </wp:positionH>
            <wp:positionV relativeFrom="paragraph">
              <wp:posOffset>1041400</wp:posOffset>
            </wp:positionV>
            <wp:extent cx="1733550" cy="1015365"/>
            <wp:effectExtent l="0" t="0" r="0" b="0"/>
            <wp:wrapSquare wrapText="bothSides"/>
            <wp:docPr id="14" name="Picture 14" descr="Afbeeldingsresultaat voor legion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fbeeldingsresultaat voor legionell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0A5" w:rsidRPr="00FB01E4">
        <w:rPr>
          <w:rFonts w:ascii="Lucida Sans Unicode" w:hAnsi="Lucida Sans Unicode" w:cs="Lucida Sans Unicode"/>
          <w:color w:val="auto"/>
          <w:sz w:val="20"/>
          <w:szCs w:val="20"/>
          <w:lang w:val="nl-BE"/>
        </w:rPr>
        <w:t xml:space="preserve">Op </w:t>
      </w:r>
      <w:r w:rsidR="001430A5" w:rsidRPr="00FB01E4">
        <w:rPr>
          <w:rFonts w:ascii="Lucida Sans Unicode" w:hAnsi="Lucida Sans Unicode" w:cs="Lucida Sans Unicode"/>
          <w:i/>
          <w:color w:val="auto"/>
          <w:sz w:val="20"/>
          <w:szCs w:val="20"/>
          <w:lang w:val="nl-BE"/>
        </w:rPr>
        <w:t>woensdag 2 oktober 2019</w:t>
      </w:r>
      <w:r w:rsidR="001430A5" w:rsidRPr="00FB01E4">
        <w:rPr>
          <w:rFonts w:ascii="Lucida Sans Unicode" w:hAnsi="Lucida Sans Unicode" w:cs="Lucida Sans Unicode"/>
          <w:color w:val="auto"/>
          <w:sz w:val="20"/>
          <w:szCs w:val="20"/>
          <w:lang w:val="nl-BE"/>
        </w:rPr>
        <w:t xml:space="preserve"> organiseerden we in Brussel een studiedag in samenwerking met het </w:t>
      </w:r>
      <w:proofErr w:type="spellStart"/>
      <w:r w:rsidR="001430A5" w:rsidRPr="00FB01E4">
        <w:rPr>
          <w:rFonts w:ascii="Lucida Sans Unicode" w:hAnsi="Lucida Sans Unicode" w:cs="Lucida Sans Unicode"/>
          <w:color w:val="auto"/>
          <w:sz w:val="20"/>
          <w:szCs w:val="20"/>
          <w:lang w:val="nl-BE"/>
        </w:rPr>
        <w:t>Focal</w:t>
      </w:r>
      <w:proofErr w:type="spellEnd"/>
      <w:r w:rsidR="001430A5" w:rsidRPr="00FB01E4">
        <w:rPr>
          <w:rFonts w:ascii="Lucida Sans Unicode" w:hAnsi="Lucida Sans Unicode" w:cs="Lucida Sans Unicode"/>
          <w:color w:val="auto"/>
          <w:sz w:val="20"/>
          <w:szCs w:val="20"/>
          <w:lang w:val="nl-BE"/>
        </w:rPr>
        <w:t xml:space="preserve"> point Belgium van EU OSHA in het kader van de Europese campagne 2018-2019  rond gevaarlijke stoffen. Het werd een zeer gesmaakte studiedag met 78 deelnemers. De presentaties zijn terug te vinden op de beveiligde ledenpagina (je dient ingelogd te zijn op de website).</w:t>
      </w:r>
    </w:p>
    <w:p w14:paraId="42D0F25C" w14:textId="46F56159" w:rsidR="000C336A" w:rsidRDefault="000C336A" w:rsidP="001430A5">
      <w:pPr>
        <w:spacing w:line="240" w:lineRule="auto"/>
        <w:jc w:val="both"/>
        <w:rPr>
          <w:rFonts w:ascii="Lucida Sans Unicode" w:hAnsi="Lucida Sans Unicode" w:cs="Lucida Sans Unicode"/>
          <w:color w:val="auto"/>
          <w:sz w:val="20"/>
          <w:szCs w:val="20"/>
          <w:lang w:val="nl-BE"/>
        </w:rPr>
      </w:pPr>
    </w:p>
    <w:p w14:paraId="4EA477F6" w14:textId="77777777" w:rsidR="00E51792" w:rsidRPr="00FB01E4" w:rsidRDefault="00E51792" w:rsidP="001430A5">
      <w:pPr>
        <w:spacing w:line="240" w:lineRule="auto"/>
        <w:jc w:val="both"/>
        <w:rPr>
          <w:rFonts w:ascii="Lucida Sans Unicode" w:hAnsi="Lucida Sans Unicode" w:cs="Lucida Sans Unicode"/>
          <w:color w:val="auto"/>
          <w:sz w:val="20"/>
          <w:szCs w:val="20"/>
          <w:lang w:val="nl-BE"/>
        </w:rPr>
      </w:pPr>
    </w:p>
    <w:p w14:paraId="32568D36" w14:textId="0BCE1A0A" w:rsidR="000C336A" w:rsidRPr="00FB01E4" w:rsidRDefault="000C336A" w:rsidP="000C336A">
      <w:pPr>
        <w:pStyle w:val="ListParagraph"/>
        <w:numPr>
          <w:ilvl w:val="0"/>
          <w:numId w:val="2"/>
        </w:numPr>
        <w:spacing w:line="240" w:lineRule="auto"/>
        <w:jc w:val="both"/>
        <w:rPr>
          <w:rFonts w:ascii="Lucida Sans Unicode" w:hAnsi="Lucida Sans Unicode" w:cs="Lucida Sans Unicode"/>
          <w:color w:val="auto"/>
          <w:sz w:val="20"/>
          <w:szCs w:val="20"/>
          <w:lang w:val="nl-BE"/>
        </w:rPr>
      </w:pPr>
      <w:r w:rsidRPr="00FB01E4">
        <w:rPr>
          <w:rFonts w:ascii="Lucida Sans Unicode" w:hAnsi="Lucida Sans Unicode" w:cs="Lucida Sans Unicode"/>
          <w:color w:val="auto"/>
          <w:sz w:val="20"/>
          <w:szCs w:val="20"/>
          <w:lang w:val="nl-BE"/>
        </w:rPr>
        <w:t>10/01/2020: presentatie eindwerken opleiding arbeidshygiëne UCL</w:t>
      </w:r>
    </w:p>
    <w:p w14:paraId="3D741C5F" w14:textId="06633D3C" w:rsidR="000C336A" w:rsidRPr="00FB01E4" w:rsidRDefault="000C336A" w:rsidP="000C336A">
      <w:pPr>
        <w:pStyle w:val="ListParagraph"/>
        <w:numPr>
          <w:ilvl w:val="0"/>
          <w:numId w:val="2"/>
        </w:numPr>
        <w:spacing w:line="240" w:lineRule="auto"/>
        <w:jc w:val="both"/>
        <w:rPr>
          <w:rFonts w:ascii="Lucida Sans Unicode" w:hAnsi="Lucida Sans Unicode" w:cs="Lucida Sans Unicode"/>
          <w:color w:val="auto"/>
          <w:sz w:val="20"/>
          <w:szCs w:val="20"/>
          <w:lang w:val="nl-BE"/>
        </w:rPr>
      </w:pPr>
      <w:r w:rsidRPr="00FB01E4">
        <w:rPr>
          <w:rFonts w:ascii="Lucida Sans Unicode" w:hAnsi="Lucida Sans Unicode" w:cs="Lucida Sans Unicode"/>
          <w:color w:val="auto"/>
          <w:sz w:val="20"/>
          <w:szCs w:val="20"/>
          <w:lang w:val="nl-BE"/>
        </w:rPr>
        <w:t>06/03/2020: studiedag hot topics in de arbeidshygiëne</w:t>
      </w:r>
    </w:p>
    <w:p w14:paraId="2A714B7E" w14:textId="0821B040" w:rsidR="000C336A" w:rsidRPr="00FB01E4" w:rsidRDefault="000C336A" w:rsidP="000C336A">
      <w:pPr>
        <w:pStyle w:val="ListParagraph"/>
        <w:numPr>
          <w:ilvl w:val="0"/>
          <w:numId w:val="2"/>
        </w:numPr>
        <w:spacing w:line="240" w:lineRule="auto"/>
        <w:jc w:val="both"/>
        <w:rPr>
          <w:rFonts w:ascii="Lucida Sans Unicode" w:hAnsi="Lucida Sans Unicode" w:cs="Lucida Sans Unicode"/>
          <w:color w:val="auto"/>
          <w:sz w:val="20"/>
          <w:szCs w:val="20"/>
          <w:lang w:val="nl-BE"/>
        </w:rPr>
      </w:pPr>
      <w:r w:rsidRPr="00FB01E4">
        <w:rPr>
          <w:rFonts w:ascii="Lucida Sans Unicode" w:hAnsi="Lucida Sans Unicode" w:cs="Lucida Sans Unicode"/>
          <w:color w:val="auto"/>
          <w:sz w:val="20"/>
          <w:szCs w:val="20"/>
          <w:lang w:val="nl-BE"/>
        </w:rPr>
        <w:t>19/06/2020: studiedag biologische agentia (vermoedelijk samen met BBP)</w:t>
      </w:r>
    </w:p>
    <w:p w14:paraId="5769F897" w14:textId="541EE36B" w:rsidR="000C336A" w:rsidRPr="00FB01E4" w:rsidRDefault="000C336A" w:rsidP="000C336A">
      <w:pPr>
        <w:pStyle w:val="ListParagraph"/>
        <w:numPr>
          <w:ilvl w:val="0"/>
          <w:numId w:val="2"/>
        </w:numPr>
        <w:spacing w:line="240" w:lineRule="auto"/>
        <w:jc w:val="both"/>
        <w:rPr>
          <w:rFonts w:ascii="Lucida Sans Unicode" w:hAnsi="Lucida Sans Unicode" w:cs="Lucida Sans Unicode"/>
          <w:color w:val="auto"/>
          <w:sz w:val="20"/>
          <w:szCs w:val="20"/>
          <w:lang w:val="nl-BE"/>
        </w:rPr>
      </w:pPr>
      <w:r w:rsidRPr="00FB01E4">
        <w:rPr>
          <w:rFonts w:ascii="Lucida Sans Unicode" w:hAnsi="Lucida Sans Unicode" w:cs="Lucida Sans Unicode"/>
          <w:color w:val="auto"/>
          <w:sz w:val="20"/>
          <w:szCs w:val="20"/>
          <w:lang w:val="nl-BE"/>
        </w:rPr>
        <w:t>17/09/2020: ondersteuning PRENNE PREBES</w:t>
      </w:r>
    </w:p>
    <w:p w14:paraId="17728E34" w14:textId="5F02D398" w:rsidR="000C336A" w:rsidRDefault="000C336A" w:rsidP="000C336A">
      <w:pPr>
        <w:pStyle w:val="ListParagraph"/>
        <w:numPr>
          <w:ilvl w:val="0"/>
          <w:numId w:val="2"/>
        </w:numPr>
        <w:spacing w:line="240" w:lineRule="auto"/>
        <w:jc w:val="both"/>
        <w:rPr>
          <w:rFonts w:ascii="Lucida Sans Unicode" w:hAnsi="Lucida Sans Unicode" w:cs="Lucida Sans Unicode"/>
          <w:color w:val="auto"/>
          <w:sz w:val="20"/>
          <w:szCs w:val="20"/>
          <w:lang w:val="nl-BE"/>
        </w:rPr>
      </w:pPr>
      <w:r w:rsidRPr="00FB01E4">
        <w:rPr>
          <w:rFonts w:ascii="Lucida Sans Unicode" w:hAnsi="Lucida Sans Unicode" w:cs="Lucida Sans Unicode"/>
          <w:color w:val="auto"/>
          <w:sz w:val="20"/>
          <w:szCs w:val="20"/>
          <w:lang w:val="nl-BE"/>
        </w:rPr>
        <w:t>16/10/2020: studiedag (onderwerp nog te bepalen)</w:t>
      </w:r>
    </w:p>
    <w:p w14:paraId="0A7C5B3E" w14:textId="54470DF2" w:rsidR="008263E7" w:rsidRDefault="008263E7" w:rsidP="008263E7">
      <w:pPr>
        <w:pStyle w:val="ListParagraph"/>
        <w:spacing w:line="240" w:lineRule="auto"/>
        <w:ind w:left="360"/>
        <w:jc w:val="both"/>
        <w:rPr>
          <w:rFonts w:ascii="Lucida Sans Unicode" w:hAnsi="Lucida Sans Unicode" w:cs="Lucida Sans Unicode"/>
          <w:color w:val="auto"/>
          <w:sz w:val="20"/>
          <w:szCs w:val="20"/>
          <w:lang w:val="nl-BE"/>
        </w:rPr>
      </w:pPr>
    </w:p>
    <w:p w14:paraId="2B30FF8D" w14:textId="0E6C0973" w:rsidR="006645AE" w:rsidRDefault="008263E7" w:rsidP="008263E7">
      <w:pPr>
        <w:spacing w:line="240" w:lineRule="auto"/>
        <w:rPr>
          <w:rFonts w:ascii="Lucida Sans Unicode" w:hAnsi="Lucida Sans Unicode" w:cs="Lucida Sans Unicode"/>
          <w:color w:val="6EB58C"/>
          <w:sz w:val="24"/>
          <w:szCs w:val="24"/>
          <w:lang w:val="nl-BE"/>
        </w:rPr>
      </w:pPr>
      <w:r w:rsidRPr="008263E7">
        <w:rPr>
          <w:rFonts w:ascii="Lucida Sans Unicode" w:hAnsi="Lucida Sans Unicode" w:cs="Lucida Sans Unicode"/>
          <w:color w:val="6EB58C"/>
          <w:sz w:val="24"/>
          <w:szCs w:val="24"/>
          <w:lang w:val="nl-BE"/>
        </w:rPr>
        <w:t>S</w:t>
      </w:r>
      <w:r w:rsidR="006645AE" w:rsidRPr="008263E7">
        <w:rPr>
          <w:rFonts w:ascii="Lucida Sans Unicode" w:hAnsi="Lucida Sans Unicode" w:cs="Lucida Sans Unicode"/>
          <w:color w:val="6EB58C"/>
          <w:sz w:val="24"/>
          <w:szCs w:val="24"/>
          <w:lang w:val="nl-BE"/>
        </w:rPr>
        <w:t>tudiedag CGC nanotechnologie 14 november 2019</w:t>
      </w:r>
    </w:p>
    <w:p w14:paraId="61B3464F" w14:textId="77777777" w:rsidR="006F4098" w:rsidRPr="008263E7" w:rsidRDefault="006F4098" w:rsidP="008263E7">
      <w:pPr>
        <w:spacing w:line="240" w:lineRule="auto"/>
        <w:rPr>
          <w:rFonts w:ascii="Lucida Sans Unicode" w:hAnsi="Lucida Sans Unicode" w:cs="Lucida Sans Unicode"/>
          <w:color w:val="6EB58C"/>
          <w:sz w:val="24"/>
          <w:szCs w:val="24"/>
          <w:lang w:val="nl-BE"/>
        </w:rPr>
      </w:pPr>
    </w:p>
    <w:p w14:paraId="3175D49D" w14:textId="77EA89BC" w:rsidR="006645AE" w:rsidRDefault="006645AE" w:rsidP="008263E7">
      <w:pPr>
        <w:spacing w:line="240" w:lineRule="auto"/>
        <w:jc w:val="both"/>
        <w:rPr>
          <w:rFonts w:ascii="Lucida Sans Unicode" w:hAnsi="Lucida Sans Unicode" w:cs="Lucida Sans Unicode"/>
          <w:color w:val="auto"/>
          <w:sz w:val="20"/>
          <w:szCs w:val="20"/>
          <w:lang w:val="nl-BE"/>
        </w:rPr>
      </w:pPr>
      <w:r>
        <w:rPr>
          <w:noProof/>
        </w:rPr>
        <w:drawing>
          <wp:anchor distT="0" distB="0" distL="114300" distR="114300" simplePos="0" relativeHeight="251673600" behindDoc="1" locked="0" layoutInCell="1" allowOverlap="1" wp14:anchorId="5917C04D" wp14:editId="41C3C512">
            <wp:simplePos x="0" y="0"/>
            <wp:positionH relativeFrom="column">
              <wp:align>left</wp:align>
            </wp:positionH>
            <wp:positionV relativeFrom="paragraph">
              <wp:posOffset>11430</wp:posOffset>
            </wp:positionV>
            <wp:extent cx="1648460" cy="962025"/>
            <wp:effectExtent l="0" t="0" r="8890" b="0"/>
            <wp:wrapTight wrapText="bothSides">
              <wp:wrapPolygon edited="0">
                <wp:start x="0" y="0"/>
                <wp:lineTo x="0" y="20958"/>
                <wp:lineTo x="21467" y="20958"/>
                <wp:lineTo x="21467" y="0"/>
                <wp:lineTo x="0" y="0"/>
              </wp:wrapPolygon>
            </wp:wrapTight>
            <wp:docPr id="13" name="Picture 13" descr="Afbeeldingsresultaat voor NANOP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NANOP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1458" cy="975282"/>
                    </a:xfrm>
                    <a:prstGeom prst="rect">
                      <a:avLst/>
                    </a:prstGeom>
                    <a:noFill/>
                    <a:ln>
                      <a:noFill/>
                    </a:ln>
                  </pic:spPr>
                </pic:pic>
              </a:graphicData>
            </a:graphic>
            <wp14:sizeRelH relativeFrom="page">
              <wp14:pctWidth>0</wp14:pctWidth>
            </wp14:sizeRelH>
            <wp14:sizeRelV relativeFrom="page">
              <wp14:pctHeight>0</wp14:pctHeight>
            </wp14:sizeRelV>
          </wp:anchor>
        </w:drawing>
      </w:r>
      <w:r w:rsidR="008263E7" w:rsidRPr="008263E7">
        <w:rPr>
          <w:rFonts w:ascii="Lucida Sans Unicode" w:hAnsi="Lucida Sans Unicode" w:cs="Lucida Sans Unicode"/>
          <w:color w:val="auto"/>
          <w:sz w:val="20"/>
          <w:szCs w:val="20"/>
          <w:lang w:val="nl-BE"/>
        </w:rPr>
        <w:t>O</w:t>
      </w:r>
      <w:r w:rsidRPr="008263E7">
        <w:rPr>
          <w:rFonts w:ascii="Lucida Sans Unicode" w:hAnsi="Lucida Sans Unicode" w:cs="Lucida Sans Unicode"/>
          <w:color w:val="auto"/>
          <w:sz w:val="20"/>
          <w:szCs w:val="20"/>
          <w:lang w:val="nl-BE"/>
        </w:rPr>
        <w:t xml:space="preserve">p 14 november organiseert de Contactgroep Gezondheid en Chemie (CGC)  in samenwerking met de Nederlandse Vereniging voor Arbeidshygiëne (NVvA) en het RIVM Kennis- en Informatiepunt Risico’s van nanotechnologie een studiedag met als titel ‘Nanotechnologie: innovatie versus risico’s’. De studiedag (halve dag) gaat door in </w:t>
      </w:r>
      <w:proofErr w:type="spellStart"/>
      <w:r w:rsidRPr="008263E7">
        <w:rPr>
          <w:rFonts w:ascii="Lucida Sans Unicode" w:hAnsi="Lucida Sans Unicode" w:cs="Lucida Sans Unicode"/>
          <w:color w:val="auto"/>
          <w:sz w:val="20"/>
          <w:szCs w:val="20"/>
          <w:lang w:val="nl-BE"/>
        </w:rPr>
        <w:t>Aristo</w:t>
      </w:r>
      <w:proofErr w:type="spellEnd"/>
      <w:r w:rsidRPr="008263E7">
        <w:rPr>
          <w:rFonts w:ascii="Lucida Sans Unicode" w:hAnsi="Lucida Sans Unicode" w:cs="Lucida Sans Unicode"/>
          <w:color w:val="auto"/>
          <w:sz w:val="20"/>
          <w:szCs w:val="20"/>
          <w:lang w:val="nl-BE"/>
        </w:rPr>
        <w:t xml:space="preserve"> te Utrecht. Meer informatie rond het programma en de praktische details kan</w:t>
      </w:r>
      <w:r w:rsidR="008263E7" w:rsidRPr="008263E7">
        <w:rPr>
          <w:rFonts w:ascii="Lucida Sans Unicode" w:hAnsi="Lucida Sans Unicode" w:cs="Lucida Sans Unicode"/>
          <w:color w:val="auto"/>
          <w:sz w:val="20"/>
          <w:szCs w:val="20"/>
          <w:lang w:val="nl-BE"/>
        </w:rPr>
        <w:t xml:space="preserve"> </w:t>
      </w:r>
      <w:r w:rsidRPr="008263E7">
        <w:rPr>
          <w:rFonts w:ascii="Lucida Sans Unicode" w:hAnsi="Lucida Sans Unicode" w:cs="Lucida Sans Unicode"/>
          <w:color w:val="auto"/>
          <w:sz w:val="20"/>
          <w:szCs w:val="20"/>
          <w:lang w:val="nl-BE"/>
        </w:rPr>
        <w:t>je terugvinden in bijlage.</w:t>
      </w:r>
    </w:p>
    <w:p w14:paraId="6F6E438A" w14:textId="77777777" w:rsidR="00737545" w:rsidRPr="008263E7" w:rsidRDefault="00737545" w:rsidP="008263E7">
      <w:pPr>
        <w:spacing w:line="240" w:lineRule="auto"/>
        <w:jc w:val="both"/>
        <w:rPr>
          <w:rFonts w:ascii="Lucida Sans Unicode" w:hAnsi="Lucida Sans Unicode" w:cs="Lucida Sans Unicode"/>
          <w:color w:val="auto"/>
          <w:sz w:val="20"/>
          <w:szCs w:val="20"/>
          <w:lang w:val="nl-BE"/>
        </w:rPr>
      </w:pPr>
    </w:p>
    <w:p w14:paraId="1711848A" w14:textId="082891BD" w:rsidR="003E6257" w:rsidRDefault="006F4098" w:rsidP="006F4098">
      <w:pPr>
        <w:spacing w:line="240" w:lineRule="auto"/>
        <w:jc w:val="both"/>
        <w:rPr>
          <w:rFonts w:ascii="Lucida Sans Unicode" w:hAnsi="Lucida Sans Unicode" w:cs="Lucida Sans Unicode"/>
          <w:color w:val="auto"/>
          <w:sz w:val="20"/>
          <w:szCs w:val="20"/>
          <w:lang w:val="nl-BE"/>
        </w:rPr>
      </w:pPr>
      <w:r>
        <w:rPr>
          <w:noProof/>
        </w:rPr>
        <w:drawing>
          <wp:anchor distT="0" distB="0" distL="114300" distR="114300" simplePos="0" relativeHeight="251671552" behindDoc="1" locked="0" layoutInCell="1" allowOverlap="1" wp14:anchorId="20FD2689" wp14:editId="1D15EEE0">
            <wp:simplePos x="0" y="0"/>
            <wp:positionH relativeFrom="margin">
              <wp:posOffset>5002530</wp:posOffset>
            </wp:positionH>
            <wp:positionV relativeFrom="paragraph">
              <wp:posOffset>908050</wp:posOffset>
            </wp:positionV>
            <wp:extent cx="1504950" cy="1504950"/>
            <wp:effectExtent l="190500" t="190500" r="152400" b="190500"/>
            <wp:wrapNone/>
            <wp:docPr id="17" name="Picture 17" descr="Afbeeldingsresultaat voor wa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wan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629336">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5AE" w:rsidRPr="008263E7">
        <w:rPr>
          <w:rFonts w:ascii="Lucida Sans Unicode" w:hAnsi="Lucida Sans Unicode" w:cs="Lucida Sans Unicode"/>
          <w:color w:val="auto"/>
          <w:sz w:val="20"/>
          <w:szCs w:val="20"/>
          <w:lang w:val="nl-BE"/>
        </w:rPr>
        <w:t xml:space="preserve">Interesse voor deze studiedag? Stuur dan een mailtje naar cgc@epsnet.nl. Aanmelding als lid van de CGC is mogelijk via hetzelfde e-mail adres. Verdere info rond de CGC is terug te vinden via volgende </w:t>
      </w:r>
      <w:hyperlink r:id="rId16" w:history="1">
        <w:r w:rsidR="006645AE" w:rsidRPr="008263E7">
          <w:rPr>
            <w:rStyle w:val="Hyperlink"/>
            <w:rFonts w:ascii="Lucida Sans Unicode" w:hAnsi="Lucida Sans Unicode" w:cs="Lucida Sans Unicode"/>
            <w:color w:val="auto"/>
            <w:sz w:val="20"/>
            <w:szCs w:val="20"/>
            <w:lang w:val="nl-BE"/>
          </w:rPr>
          <w:t>link</w:t>
        </w:r>
      </w:hyperlink>
      <w:r w:rsidR="006645AE" w:rsidRPr="008263E7">
        <w:rPr>
          <w:rFonts w:ascii="Lucida Sans Unicode" w:hAnsi="Lucida Sans Unicode" w:cs="Lucida Sans Unicode"/>
          <w:color w:val="auto"/>
          <w:sz w:val="20"/>
          <w:szCs w:val="20"/>
          <w:lang w:val="nl-BE"/>
        </w:rPr>
        <w:t xml:space="preserve">. </w:t>
      </w:r>
    </w:p>
    <w:p w14:paraId="176BBE9A" w14:textId="77777777" w:rsidR="006F4098" w:rsidRPr="0009439F" w:rsidRDefault="006F4098" w:rsidP="006F4098">
      <w:pPr>
        <w:spacing w:line="240" w:lineRule="auto"/>
        <w:jc w:val="both"/>
        <w:rPr>
          <w:lang w:val="nl-BE"/>
        </w:rPr>
      </w:pPr>
    </w:p>
    <w:p w14:paraId="4A9CA526" w14:textId="0E3855B8" w:rsidR="007C7F62" w:rsidRDefault="00D72CCE" w:rsidP="00D72CCE">
      <w:pPr>
        <w:spacing w:line="240" w:lineRule="auto"/>
        <w:rPr>
          <w:rFonts w:ascii="Lucida Sans Unicode" w:hAnsi="Lucida Sans Unicode" w:cs="Lucida Sans Unicode"/>
          <w:color w:val="6EB58C"/>
          <w:sz w:val="24"/>
          <w:szCs w:val="24"/>
          <w:lang w:val="nl-BE"/>
        </w:rPr>
      </w:pPr>
      <w:r w:rsidRPr="00C001A5">
        <w:rPr>
          <w:rFonts w:ascii="Lucida Sans Unicode" w:hAnsi="Lucida Sans Unicode" w:cs="Lucida Sans Unicode"/>
          <w:color w:val="6EB58C"/>
          <w:sz w:val="24"/>
          <w:szCs w:val="24"/>
          <w:lang w:val="nl-BE"/>
        </w:rPr>
        <w:t xml:space="preserve">Oproep ervaringen </w:t>
      </w:r>
      <w:proofErr w:type="spellStart"/>
      <w:r w:rsidRPr="00C001A5">
        <w:rPr>
          <w:rFonts w:ascii="Lucida Sans Unicode" w:hAnsi="Lucida Sans Unicode" w:cs="Lucida Sans Unicode"/>
          <w:color w:val="6EB58C"/>
          <w:sz w:val="24"/>
          <w:szCs w:val="24"/>
          <w:lang w:val="nl-BE"/>
        </w:rPr>
        <w:t>sneltesten</w:t>
      </w:r>
      <w:proofErr w:type="spellEnd"/>
      <w:r w:rsidRPr="00C001A5">
        <w:rPr>
          <w:rFonts w:ascii="Lucida Sans Unicode" w:hAnsi="Lucida Sans Unicode" w:cs="Lucida Sans Unicode"/>
          <w:color w:val="6EB58C"/>
          <w:sz w:val="24"/>
          <w:szCs w:val="24"/>
          <w:lang w:val="nl-BE"/>
        </w:rPr>
        <w:t xml:space="preserve"> legionella</w:t>
      </w:r>
    </w:p>
    <w:p w14:paraId="223D23E0" w14:textId="77777777" w:rsidR="006F4098" w:rsidRDefault="006F4098" w:rsidP="00D72CCE">
      <w:pPr>
        <w:spacing w:line="240" w:lineRule="auto"/>
        <w:rPr>
          <w:rFonts w:ascii="Lucida Sans Unicode" w:hAnsi="Lucida Sans Unicode" w:cs="Lucida Sans Unicode"/>
          <w:b w:val="0"/>
          <w:color w:val="6EB58C"/>
          <w:sz w:val="20"/>
          <w:szCs w:val="20"/>
          <w:lang w:val="nl-BE"/>
        </w:rPr>
      </w:pPr>
    </w:p>
    <w:p w14:paraId="44D948B1" w14:textId="77777777" w:rsidR="006645AE" w:rsidRPr="00D72CCE" w:rsidRDefault="006645AE" w:rsidP="00D72CCE">
      <w:pPr>
        <w:spacing w:line="240" w:lineRule="auto"/>
        <w:rPr>
          <w:rFonts w:ascii="Lucida Sans Unicode" w:hAnsi="Lucida Sans Unicode" w:cs="Lucida Sans Unicode"/>
          <w:b w:val="0"/>
          <w:color w:val="6EB58C"/>
          <w:sz w:val="20"/>
          <w:szCs w:val="20"/>
          <w:lang w:val="nl-BE"/>
        </w:rPr>
      </w:pPr>
    </w:p>
    <w:p w14:paraId="79A6AA50" w14:textId="76686B39" w:rsidR="00D72CCE" w:rsidRDefault="00D72CCE" w:rsidP="00D72CCE">
      <w:pPr>
        <w:spacing w:line="240" w:lineRule="auto"/>
        <w:jc w:val="both"/>
        <w:rPr>
          <w:rFonts w:ascii="Lucida Sans Unicode" w:hAnsi="Lucida Sans Unicode" w:cs="Lucida Sans Unicode"/>
          <w:color w:val="auto"/>
          <w:sz w:val="20"/>
          <w:szCs w:val="20"/>
          <w:lang w:val="nl-BE"/>
        </w:rPr>
      </w:pPr>
      <w:r w:rsidRPr="00FB01E4">
        <w:rPr>
          <w:rFonts w:ascii="Lucida Sans Unicode" w:hAnsi="Lucida Sans Unicode" w:cs="Lucida Sans Unicode"/>
          <w:color w:val="auto"/>
          <w:sz w:val="20"/>
          <w:szCs w:val="20"/>
          <w:lang w:val="nl-BE"/>
        </w:rPr>
        <w:t xml:space="preserve">Een mogelijke topic voor de studiedag rond biologische agentia is Legionella, gelet op de recente actualiteit hierrond. Er zijn een aantal snelle detectie technieken voor Legionella beschikbaar als alternatief voor de 14-dagen test. Deze technieken zijn commercieel beschikbaar. Leden die hier ervaring mee hebben en hun ervaringen hiermee willen delen kunnen ons dit laten weten via </w:t>
      </w:r>
      <w:hyperlink r:id="rId17" w:history="1">
        <w:r w:rsidRPr="00FB01E4">
          <w:rPr>
            <w:rStyle w:val="Hyperlink"/>
            <w:rFonts w:ascii="Lucida Sans Unicode" w:hAnsi="Lucida Sans Unicode" w:cs="Lucida Sans Unicode"/>
            <w:color w:val="auto"/>
            <w:sz w:val="20"/>
            <w:szCs w:val="20"/>
            <w:lang w:val="nl-BE"/>
          </w:rPr>
          <w:t>info@bsoh.be</w:t>
        </w:r>
      </w:hyperlink>
      <w:r w:rsidRPr="00FB01E4">
        <w:rPr>
          <w:rFonts w:ascii="Lucida Sans Unicode" w:hAnsi="Lucida Sans Unicode" w:cs="Lucida Sans Unicode"/>
          <w:color w:val="auto"/>
          <w:sz w:val="20"/>
          <w:szCs w:val="20"/>
          <w:lang w:val="nl-BE"/>
        </w:rPr>
        <w:t>.</w:t>
      </w:r>
    </w:p>
    <w:p w14:paraId="1EE67214" w14:textId="77777777" w:rsidR="006F4098" w:rsidRPr="00FB01E4" w:rsidRDefault="006F4098" w:rsidP="00D72CCE">
      <w:pPr>
        <w:spacing w:line="240" w:lineRule="auto"/>
        <w:jc w:val="both"/>
        <w:rPr>
          <w:rFonts w:ascii="Lucida Sans Unicode" w:hAnsi="Lucida Sans Unicode" w:cs="Lucida Sans Unicode"/>
          <w:color w:val="auto"/>
          <w:sz w:val="20"/>
          <w:szCs w:val="20"/>
          <w:lang w:val="nl-BE"/>
        </w:rPr>
      </w:pPr>
    </w:p>
    <w:p w14:paraId="540915E5" w14:textId="77777777" w:rsidR="00737545" w:rsidRDefault="00737545">
      <w:pPr>
        <w:spacing w:after="200"/>
        <w:rPr>
          <w:lang w:val="nl-BE"/>
        </w:rPr>
      </w:pPr>
    </w:p>
    <w:p w14:paraId="554F2AEC" w14:textId="77777777" w:rsidR="00737545" w:rsidRDefault="00737545">
      <w:pPr>
        <w:spacing w:after="200"/>
        <w:rPr>
          <w:lang w:val="nl-BE"/>
        </w:rPr>
      </w:pPr>
    </w:p>
    <w:p w14:paraId="52189C90" w14:textId="4DDEC640" w:rsidR="0003126F" w:rsidRDefault="006F4098" w:rsidP="0003126F">
      <w:pPr>
        <w:spacing w:line="240" w:lineRule="auto"/>
        <w:rPr>
          <w:rFonts w:ascii="Lucida Sans Unicode" w:hAnsi="Lucida Sans Unicode" w:cs="Lucida Sans Unicode"/>
          <w:color w:val="6EB58C"/>
          <w:sz w:val="24"/>
          <w:szCs w:val="24"/>
          <w:lang w:val="nl-BE"/>
        </w:rPr>
      </w:pPr>
      <w:r>
        <w:rPr>
          <w:noProof/>
        </w:rPr>
        <w:lastRenderedPageBreak/>
        <w:drawing>
          <wp:anchor distT="0" distB="0" distL="114300" distR="114300" simplePos="0" relativeHeight="251669504" behindDoc="1" locked="0" layoutInCell="1" allowOverlap="1" wp14:anchorId="23E58F69" wp14:editId="55A0851B">
            <wp:simplePos x="0" y="0"/>
            <wp:positionH relativeFrom="margin">
              <wp:posOffset>1508760</wp:posOffset>
            </wp:positionH>
            <wp:positionV relativeFrom="paragraph">
              <wp:posOffset>-206375</wp:posOffset>
            </wp:positionV>
            <wp:extent cx="1504950" cy="1504950"/>
            <wp:effectExtent l="190500" t="190500" r="171450" b="190500"/>
            <wp:wrapNone/>
            <wp:docPr id="16" name="Picture 16" descr="Afbeeldingsresultaat voor wa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wan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556943">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26F" w:rsidRPr="00C001A5">
        <w:rPr>
          <w:rFonts w:ascii="Lucida Sans Unicode" w:hAnsi="Lucida Sans Unicode" w:cs="Lucida Sans Unicode"/>
          <w:color w:val="6EB58C"/>
          <w:sz w:val="24"/>
          <w:szCs w:val="24"/>
          <w:lang w:val="nl-BE"/>
        </w:rPr>
        <w:t>Gezocht: sprekers voor NVvA symposium 2020</w:t>
      </w:r>
    </w:p>
    <w:p w14:paraId="75555AD2" w14:textId="21D2EFB3" w:rsidR="00DE6327" w:rsidRDefault="00DE6327" w:rsidP="0003126F">
      <w:pPr>
        <w:spacing w:line="240" w:lineRule="auto"/>
        <w:rPr>
          <w:rFonts w:ascii="Lucida Sans Unicode" w:hAnsi="Lucida Sans Unicode" w:cs="Lucida Sans Unicode"/>
          <w:b w:val="0"/>
          <w:color w:val="6EB58C"/>
          <w:sz w:val="24"/>
          <w:szCs w:val="24"/>
          <w:lang w:val="nl-BE"/>
        </w:rPr>
      </w:pPr>
    </w:p>
    <w:p w14:paraId="0C94C7D2" w14:textId="77777777" w:rsidR="0044050E" w:rsidRPr="00C001A5" w:rsidRDefault="0044050E" w:rsidP="0003126F">
      <w:pPr>
        <w:spacing w:line="240" w:lineRule="auto"/>
        <w:rPr>
          <w:rFonts w:ascii="Lucida Sans Unicode" w:hAnsi="Lucida Sans Unicode" w:cs="Lucida Sans Unicode"/>
          <w:b w:val="0"/>
          <w:color w:val="6EB58C"/>
          <w:sz w:val="24"/>
          <w:szCs w:val="24"/>
          <w:lang w:val="nl-BE"/>
        </w:rPr>
      </w:pPr>
    </w:p>
    <w:p w14:paraId="04D8118E" w14:textId="422B99B5" w:rsidR="00A14C13" w:rsidRPr="0009439F" w:rsidRDefault="0003126F" w:rsidP="00935768">
      <w:pPr>
        <w:spacing w:line="240" w:lineRule="auto"/>
        <w:jc w:val="both"/>
        <w:rPr>
          <w:lang w:val="nl-BE"/>
        </w:rPr>
      </w:pPr>
      <w:r w:rsidRPr="00FB01E4">
        <w:rPr>
          <w:rFonts w:ascii="Lucida Sans Unicode" w:hAnsi="Lucida Sans Unicode" w:cs="Lucida Sans Unicode"/>
          <w:color w:val="auto"/>
          <w:sz w:val="20"/>
          <w:szCs w:val="20"/>
          <w:lang w:val="nl-BE"/>
        </w:rPr>
        <w:t>Het 29ste NVvA symposium gaat door op 8 en 9 april 2020 te Zeist. Dit jaar is het thema: '</w:t>
      </w:r>
      <w:proofErr w:type="spellStart"/>
      <w:r w:rsidRPr="00FB01E4">
        <w:rPr>
          <w:rFonts w:ascii="Lucida Sans Unicode" w:hAnsi="Lucida Sans Unicode" w:cs="Lucida Sans Unicode"/>
          <w:color w:val="auto"/>
          <w:sz w:val="20"/>
          <w:szCs w:val="20"/>
          <w:lang w:val="nl-BE"/>
        </w:rPr>
        <w:t>Arbocadabra</w:t>
      </w:r>
      <w:proofErr w:type="spellEnd"/>
      <w:r w:rsidRPr="00FB01E4">
        <w:rPr>
          <w:rFonts w:ascii="Lucida Sans Unicode" w:hAnsi="Lucida Sans Unicode" w:cs="Lucida Sans Unicode"/>
          <w:color w:val="auto"/>
          <w:sz w:val="20"/>
          <w:szCs w:val="20"/>
          <w:lang w:val="nl-BE"/>
        </w:rPr>
        <w:t xml:space="preserve">; Googelen of Goochelen?'. Onze Nederlandse collega’s hebben BSOH gevraagd om een oproep te lanceren onder de leden voor Belgische bijdragen op hun congres. Zowel wetenschappelijk onderzoek als ervaringen vanuit de praktijk zijn meer dan welkom. Meer informatie kan je </w:t>
      </w:r>
      <w:hyperlink r:id="rId18" w:history="1">
        <w:r w:rsidRPr="00FB01E4">
          <w:rPr>
            <w:lang w:val="nl-BE"/>
          </w:rPr>
          <w:t>hier</w:t>
        </w:r>
      </w:hyperlink>
      <w:r w:rsidRPr="00FB01E4">
        <w:rPr>
          <w:rFonts w:ascii="Lucida Sans Unicode" w:hAnsi="Lucida Sans Unicode" w:cs="Lucida Sans Unicode"/>
          <w:color w:val="auto"/>
          <w:sz w:val="20"/>
          <w:szCs w:val="20"/>
          <w:lang w:val="nl-BE"/>
        </w:rPr>
        <w:t xml:space="preserve"> terugvinden. Abstracts dienen ingediend te worden tegen 1 november NVvA heeft laten weten dat later ingediende abstract ook nog in overweging worden genomen. Een warme oproep aan geïnteresseerde BSOH leden om een presentatie te geven en zo te laten zien dat arbeidshygiëne ook leeft in België!</w:t>
      </w:r>
    </w:p>
    <w:p w14:paraId="30FAFB53" w14:textId="77777777" w:rsidR="00855D86" w:rsidRPr="00855D86" w:rsidRDefault="00855D86" w:rsidP="00855D86">
      <w:pPr>
        <w:spacing w:line="240" w:lineRule="auto"/>
        <w:rPr>
          <w:rFonts w:ascii="Lucida Sans Unicode" w:hAnsi="Lucida Sans Unicode" w:cs="Lucida Sans Unicode"/>
          <w:b w:val="0"/>
          <w:color w:val="6EB58C"/>
          <w:sz w:val="20"/>
          <w:szCs w:val="20"/>
          <w:lang w:val="nl-BE"/>
        </w:rPr>
      </w:pPr>
    </w:p>
    <w:p w14:paraId="27887A0B" w14:textId="1DB48501" w:rsidR="00855D86" w:rsidRDefault="00855D86" w:rsidP="00855D86">
      <w:pPr>
        <w:spacing w:line="240" w:lineRule="auto"/>
        <w:rPr>
          <w:rFonts w:ascii="Lucida Sans Unicode" w:hAnsi="Lucida Sans Unicode" w:cs="Lucida Sans Unicode"/>
          <w:color w:val="6EB58C"/>
          <w:sz w:val="24"/>
          <w:szCs w:val="24"/>
          <w:lang w:val="nl-BE"/>
        </w:rPr>
      </w:pPr>
      <w:r w:rsidRPr="00C001A5">
        <w:rPr>
          <w:rFonts w:ascii="Lucida Sans Unicode" w:hAnsi="Lucida Sans Unicode" w:cs="Lucida Sans Unicode"/>
          <w:color w:val="6EB58C"/>
          <w:sz w:val="24"/>
          <w:szCs w:val="24"/>
          <w:lang w:val="nl-BE"/>
        </w:rPr>
        <w:t>Taakverdeling BSOH Bestuursleden</w:t>
      </w:r>
    </w:p>
    <w:p w14:paraId="315F3F72" w14:textId="77777777" w:rsidR="00935768" w:rsidRPr="00C001A5" w:rsidRDefault="00935768" w:rsidP="00855D86">
      <w:pPr>
        <w:spacing w:line="240" w:lineRule="auto"/>
        <w:rPr>
          <w:rFonts w:ascii="Lucida Sans Unicode" w:hAnsi="Lucida Sans Unicode" w:cs="Lucida Sans Unicode"/>
          <w:b w:val="0"/>
          <w:color w:val="6EB58C"/>
          <w:sz w:val="24"/>
          <w:szCs w:val="24"/>
          <w:lang w:val="nl-BE"/>
        </w:rPr>
      </w:pPr>
    </w:p>
    <w:p w14:paraId="39BEB823" w14:textId="77777777" w:rsidR="00855D86" w:rsidRPr="00A92044" w:rsidRDefault="00855D86" w:rsidP="00855D86">
      <w:pPr>
        <w:jc w:val="both"/>
        <w:rPr>
          <w:rFonts w:ascii="Lucida Sans Unicode" w:hAnsi="Lucida Sans Unicode" w:cs="Lucida Sans Unicode"/>
          <w:color w:val="auto"/>
          <w:sz w:val="20"/>
          <w:szCs w:val="20"/>
          <w:lang w:val="nl-BE"/>
        </w:rPr>
      </w:pPr>
      <w:r w:rsidRPr="00A92044">
        <w:rPr>
          <w:rFonts w:ascii="Lucida Sans Unicode" w:hAnsi="Lucida Sans Unicode" w:cs="Lucida Sans Unicode"/>
          <w:color w:val="auto"/>
          <w:sz w:val="20"/>
          <w:szCs w:val="20"/>
          <w:lang w:val="nl-BE"/>
        </w:rPr>
        <w:t>Tijdens de Algemene Ledenvergadering in april 2019 is een nieuw BSOH Bestuur verkozen. Maar liefst 9 nieuwe leden hebben zich kandidaat gesteld. Aangezien het volledige Dagelijkse Bestuur ontslag heeft genomen, moest het takenpakket opnieuw verdeeld worden.</w:t>
      </w:r>
    </w:p>
    <w:p w14:paraId="64AADCC5" w14:textId="77777777" w:rsidR="00855D86" w:rsidRPr="00A92044" w:rsidRDefault="00855D86" w:rsidP="00855D86">
      <w:pPr>
        <w:jc w:val="both"/>
        <w:rPr>
          <w:rFonts w:ascii="Lucida Sans Unicode" w:hAnsi="Lucida Sans Unicode" w:cs="Lucida Sans Unicode"/>
          <w:color w:val="auto"/>
          <w:sz w:val="20"/>
          <w:szCs w:val="20"/>
          <w:lang w:val="nl-BE"/>
        </w:rPr>
      </w:pPr>
      <w:r w:rsidRPr="00A92044">
        <w:rPr>
          <w:rFonts w:ascii="Lucida Sans Unicode" w:hAnsi="Lucida Sans Unicode" w:cs="Lucida Sans Unicode"/>
          <w:color w:val="auto"/>
          <w:sz w:val="20"/>
          <w:szCs w:val="20"/>
          <w:lang w:val="nl-BE"/>
        </w:rPr>
        <w:t xml:space="preserve">Er is nu een duidelijke overzichtstabel opgesteld wie in het Dagelijks Bestuur zit en BSOH in die hoedanigheid mag vertegenwoordigen, wie verantwoordelijk is voor de werkgroepen, specifieke taken en deze mee ondersteunt, wie de contactpersoon is vanuit BSOH met binnen -en buitenlandse vakverenigingen en organisaties. Deze tabel is opgeladen op onze geactualiseerde BSOH Website: </w:t>
      </w:r>
      <w:hyperlink r:id="rId19" w:history="1">
        <w:r w:rsidRPr="00A92044">
          <w:rPr>
            <w:rFonts w:ascii="Lucida Sans Unicode" w:hAnsi="Lucida Sans Unicode" w:cs="Lucida Sans Unicode"/>
            <w:color w:val="auto"/>
            <w:sz w:val="20"/>
            <w:szCs w:val="20"/>
            <w:lang w:val="nl-BE"/>
          </w:rPr>
          <w:t xml:space="preserve">Link naar taakverdeling </w:t>
        </w:r>
        <w:r w:rsidRPr="00A92044">
          <w:rPr>
            <w:rFonts w:ascii="Lucida Sans Unicode" w:hAnsi="Lucida Sans Unicode" w:cs="Lucida Sans Unicode"/>
            <w:color w:val="3592CF" w:themeColor="accent2"/>
            <w:sz w:val="20"/>
            <w:szCs w:val="20"/>
            <w:lang w:val="nl-BE"/>
          </w:rPr>
          <w:t>BSOH Bestuur</w:t>
        </w:r>
      </w:hyperlink>
    </w:p>
    <w:p w14:paraId="09E46B67" w14:textId="55271F0F" w:rsidR="00855D86" w:rsidRPr="00C001A5" w:rsidRDefault="00855D86" w:rsidP="00855D86">
      <w:pPr>
        <w:spacing w:line="240" w:lineRule="auto"/>
        <w:rPr>
          <w:rFonts w:ascii="Lucida Sans Unicode" w:hAnsi="Lucida Sans Unicode" w:cs="Lucida Sans Unicode"/>
          <w:color w:val="6EB58C"/>
          <w:sz w:val="24"/>
          <w:szCs w:val="24"/>
          <w:lang w:val="nl-BE"/>
        </w:rPr>
      </w:pPr>
      <w:r w:rsidRPr="00C001A5">
        <w:rPr>
          <w:rFonts w:ascii="Lucida Sans Unicode" w:hAnsi="Lucida Sans Unicode" w:cs="Lucida Sans Unicode"/>
          <w:color w:val="6EB58C"/>
          <w:sz w:val="24"/>
          <w:szCs w:val="24"/>
          <w:lang w:val="nl-BE"/>
        </w:rPr>
        <w:t>In de kijker: Tijdschrift voor toegepaste Arbowetenschap</w:t>
      </w:r>
    </w:p>
    <w:p w14:paraId="7ED3C506" w14:textId="07FB6690" w:rsidR="004D5F42" w:rsidRDefault="004D5F42" w:rsidP="00855D86">
      <w:pPr>
        <w:spacing w:line="240" w:lineRule="auto"/>
        <w:rPr>
          <w:rFonts w:ascii="Lucida Sans Unicode" w:hAnsi="Lucida Sans Unicode" w:cs="Lucida Sans Unicode"/>
          <w:b w:val="0"/>
          <w:color w:val="6EB58C"/>
          <w:sz w:val="20"/>
          <w:szCs w:val="20"/>
          <w:lang w:val="nl-BE"/>
        </w:rPr>
      </w:pPr>
      <w:r>
        <w:rPr>
          <w:rFonts w:ascii="Lucida Sans Unicode" w:hAnsi="Lucida Sans Unicode" w:cs="Lucida Sans Unicode"/>
          <w:b w:val="0"/>
          <w:noProof/>
          <w:color w:val="6EB58C"/>
          <w:sz w:val="20"/>
          <w:szCs w:val="20"/>
          <w:lang w:val="nl-BE"/>
        </w:rPr>
        <mc:AlternateContent>
          <mc:Choice Requires="wps">
            <w:drawing>
              <wp:anchor distT="0" distB="0" distL="114300" distR="114300" simplePos="0" relativeHeight="251674624" behindDoc="0" locked="0" layoutInCell="1" allowOverlap="1" wp14:anchorId="0E93BBCB" wp14:editId="1E719F5D">
                <wp:simplePos x="0" y="0"/>
                <wp:positionH relativeFrom="column">
                  <wp:posOffset>485775</wp:posOffset>
                </wp:positionH>
                <wp:positionV relativeFrom="paragraph">
                  <wp:posOffset>10796</wp:posOffset>
                </wp:positionV>
                <wp:extent cx="2286000" cy="1047750"/>
                <wp:effectExtent l="0" t="0" r="19050" b="19050"/>
                <wp:wrapNone/>
                <wp:docPr id="18" name="Flowchart: Connector 18"/>
                <wp:cNvGraphicFramePr/>
                <a:graphic xmlns:a="http://schemas.openxmlformats.org/drawingml/2006/main">
                  <a:graphicData uri="http://schemas.microsoft.com/office/word/2010/wordprocessingShape">
                    <wps:wsp>
                      <wps:cNvSpPr/>
                      <wps:spPr>
                        <a:xfrm>
                          <a:off x="0" y="0"/>
                          <a:ext cx="2286000" cy="104775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F8E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8" o:spid="_x0000_s1026" type="#_x0000_t120" style="position:absolute;margin-left:38.25pt;margin-top:.85pt;width:180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" filled="f" strokecolor="#012639 [1604]" strokeweight="2pt"/>
            </w:pict>
          </mc:Fallback>
        </mc:AlternateContent>
      </w:r>
    </w:p>
    <w:p w14:paraId="2F132BCB" w14:textId="280DDB04" w:rsidR="00AC7C62" w:rsidRPr="00855D86" w:rsidRDefault="00952B5A" w:rsidP="00855D86">
      <w:pPr>
        <w:spacing w:line="240" w:lineRule="auto"/>
        <w:rPr>
          <w:rFonts w:ascii="Lucida Sans Unicode" w:hAnsi="Lucida Sans Unicode" w:cs="Lucida Sans Unicode"/>
          <w:b w:val="0"/>
          <w:color w:val="6EB58C"/>
          <w:sz w:val="20"/>
          <w:szCs w:val="20"/>
          <w:lang w:val="nl-BE"/>
        </w:rPr>
      </w:pPr>
      <w:r>
        <w:rPr>
          <w:rFonts w:ascii="Lucida Sans Unicode" w:hAnsi="Lucida Sans Unicode" w:cs="Lucida Sans Unicode"/>
          <w:b w:val="0"/>
          <w:noProof/>
          <w:sz w:val="20"/>
          <w:szCs w:val="20"/>
          <w:lang w:val="nl-BE"/>
        </w:rPr>
        <w:drawing>
          <wp:inline distT="0" distB="0" distL="0" distR="0" wp14:anchorId="36980344" wp14:editId="56C401DC">
            <wp:extent cx="2926080" cy="821055"/>
            <wp:effectExtent l="0" t="0" r="7620" b="0"/>
            <wp:docPr id="15" name="Picture 15" descr="C:\Users\VDVOORTO\AppData\Local\Microsoft\Windows\INetCache\Content.MSO\ABE18F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VDVOORTO\AppData\Local\Microsoft\Windows\INetCache\Content.MSO\ABE18F98.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6080" cy="821055"/>
                    </a:xfrm>
                    <a:prstGeom prst="rect">
                      <a:avLst/>
                    </a:prstGeom>
                    <a:noFill/>
                    <a:ln>
                      <a:noFill/>
                    </a:ln>
                  </pic:spPr>
                </pic:pic>
              </a:graphicData>
            </a:graphic>
          </wp:inline>
        </w:drawing>
      </w:r>
    </w:p>
    <w:p w14:paraId="0655E0A9" w14:textId="77777777" w:rsidR="004D5F42" w:rsidRDefault="004D5F42" w:rsidP="00855D86">
      <w:pPr>
        <w:spacing w:line="240" w:lineRule="auto"/>
        <w:jc w:val="both"/>
        <w:rPr>
          <w:rFonts w:ascii="Lucida Sans Unicode" w:hAnsi="Lucida Sans Unicode" w:cs="Lucida Sans Unicode"/>
          <w:color w:val="auto"/>
          <w:sz w:val="20"/>
          <w:szCs w:val="20"/>
          <w:lang w:val="nl-BE"/>
        </w:rPr>
      </w:pPr>
    </w:p>
    <w:p w14:paraId="1AF90F3C" w14:textId="171B1DE0" w:rsidR="00855D86" w:rsidRPr="0002181D" w:rsidRDefault="00855D86" w:rsidP="00855D86">
      <w:pPr>
        <w:spacing w:line="240" w:lineRule="auto"/>
        <w:jc w:val="both"/>
        <w:rPr>
          <w:rFonts w:ascii="Lucida Sans Unicode" w:hAnsi="Lucida Sans Unicode" w:cs="Lucida Sans Unicode"/>
          <w:color w:val="auto"/>
          <w:sz w:val="20"/>
          <w:szCs w:val="20"/>
          <w:lang w:val="nl-BE"/>
        </w:rPr>
      </w:pPr>
      <w:r w:rsidRPr="0002181D">
        <w:rPr>
          <w:rFonts w:ascii="Lucida Sans Unicode" w:hAnsi="Lucida Sans Unicode" w:cs="Lucida Sans Unicode"/>
          <w:color w:val="auto"/>
          <w:sz w:val="20"/>
          <w:szCs w:val="20"/>
          <w:lang w:val="nl-BE"/>
        </w:rPr>
        <w:t>Het Tijdschrift voor toegepaste Arbowetenschap (</w:t>
      </w:r>
      <w:proofErr w:type="spellStart"/>
      <w:r w:rsidRPr="0002181D">
        <w:rPr>
          <w:rFonts w:ascii="Lucida Sans Unicode" w:hAnsi="Lucida Sans Unicode" w:cs="Lucida Sans Unicode"/>
          <w:color w:val="auto"/>
          <w:sz w:val="20"/>
          <w:szCs w:val="20"/>
          <w:lang w:val="nl-BE"/>
        </w:rPr>
        <w:t>TtA</w:t>
      </w:r>
      <w:proofErr w:type="spellEnd"/>
      <w:r w:rsidRPr="0002181D">
        <w:rPr>
          <w:rFonts w:ascii="Lucida Sans Unicode" w:hAnsi="Lucida Sans Unicode" w:cs="Lucida Sans Unicode"/>
          <w:color w:val="auto"/>
          <w:sz w:val="20"/>
          <w:szCs w:val="20"/>
          <w:lang w:val="nl-BE"/>
        </w:rPr>
        <w:t xml:space="preserve">) is een blad voor Nederlandse </w:t>
      </w:r>
      <w:proofErr w:type="spellStart"/>
      <w:r w:rsidRPr="0002181D">
        <w:rPr>
          <w:rFonts w:ascii="Lucida Sans Unicode" w:hAnsi="Lucida Sans Unicode" w:cs="Lucida Sans Unicode"/>
          <w:color w:val="auto"/>
          <w:sz w:val="20"/>
          <w:szCs w:val="20"/>
          <w:lang w:val="nl-BE"/>
        </w:rPr>
        <w:t>arbodeskundigen</w:t>
      </w:r>
      <w:proofErr w:type="spellEnd"/>
      <w:r w:rsidRPr="0002181D">
        <w:rPr>
          <w:rFonts w:ascii="Lucida Sans Unicode" w:hAnsi="Lucida Sans Unicode" w:cs="Lucida Sans Unicode"/>
          <w:color w:val="auto"/>
          <w:sz w:val="20"/>
          <w:szCs w:val="20"/>
          <w:lang w:val="nl-BE"/>
        </w:rPr>
        <w:t xml:space="preserve"> vanaf HBO niveau. Doel van het blad is verspreiding van kennis op het gebied van </w:t>
      </w:r>
      <w:proofErr w:type="spellStart"/>
      <w:r w:rsidRPr="0002181D">
        <w:rPr>
          <w:rFonts w:ascii="Lucida Sans Unicode" w:hAnsi="Lucida Sans Unicode" w:cs="Lucida Sans Unicode"/>
          <w:color w:val="auto"/>
          <w:sz w:val="20"/>
          <w:szCs w:val="20"/>
          <w:lang w:val="nl-BE"/>
        </w:rPr>
        <w:t>arbodisciplines</w:t>
      </w:r>
      <w:proofErr w:type="spellEnd"/>
      <w:r w:rsidRPr="0002181D">
        <w:rPr>
          <w:rFonts w:ascii="Lucida Sans Unicode" w:hAnsi="Lucida Sans Unicode" w:cs="Lucida Sans Unicode"/>
          <w:color w:val="auto"/>
          <w:sz w:val="20"/>
          <w:szCs w:val="20"/>
          <w:lang w:val="nl-BE"/>
        </w:rPr>
        <w:t xml:space="preserve">. </w:t>
      </w:r>
    </w:p>
    <w:p w14:paraId="5FCA28D7" w14:textId="3183CAF5" w:rsidR="00855D86" w:rsidRPr="0002181D" w:rsidRDefault="00855D86" w:rsidP="00855D86">
      <w:pPr>
        <w:spacing w:line="240" w:lineRule="auto"/>
        <w:jc w:val="both"/>
        <w:rPr>
          <w:rFonts w:ascii="Lucida Sans Unicode" w:hAnsi="Lucida Sans Unicode" w:cs="Lucida Sans Unicode"/>
          <w:color w:val="auto"/>
          <w:sz w:val="20"/>
          <w:szCs w:val="20"/>
          <w:lang w:val="nl-BE"/>
        </w:rPr>
      </w:pPr>
    </w:p>
    <w:p w14:paraId="698DBB36" w14:textId="77777777" w:rsidR="00855D86" w:rsidRPr="0002181D" w:rsidRDefault="00855D86" w:rsidP="00855D86">
      <w:pPr>
        <w:spacing w:line="240" w:lineRule="auto"/>
        <w:jc w:val="both"/>
        <w:rPr>
          <w:rFonts w:ascii="Lucida Sans Unicode" w:hAnsi="Lucida Sans Unicode" w:cs="Lucida Sans Unicode"/>
          <w:color w:val="auto"/>
          <w:sz w:val="20"/>
          <w:szCs w:val="20"/>
          <w:lang w:val="nl-BE"/>
        </w:rPr>
      </w:pPr>
      <w:proofErr w:type="spellStart"/>
      <w:r w:rsidRPr="0002181D">
        <w:rPr>
          <w:rFonts w:ascii="Lucida Sans Unicode" w:hAnsi="Lucida Sans Unicode" w:cs="Lucida Sans Unicode"/>
          <w:color w:val="auto"/>
          <w:sz w:val="20"/>
          <w:szCs w:val="20"/>
          <w:lang w:val="nl-BE"/>
        </w:rPr>
        <w:t>TtA</w:t>
      </w:r>
      <w:proofErr w:type="spellEnd"/>
      <w:r w:rsidRPr="0002181D">
        <w:rPr>
          <w:rFonts w:ascii="Lucida Sans Unicode" w:hAnsi="Lucida Sans Unicode" w:cs="Lucida Sans Unicode"/>
          <w:color w:val="auto"/>
          <w:sz w:val="20"/>
          <w:szCs w:val="20"/>
          <w:lang w:val="nl-BE"/>
        </w:rPr>
        <w:t xml:space="preserve"> biedt plaats aan artikelen over wetenschappelijk werk die oorspronkelijk zijn voor het Nederlandse taalgebied, aan conceptuele artikelen, reviews, boekbesprekingen, verslagen van bijeenkomsten, verhalen uit de praktijk en samenvattingen van proefschriften. </w:t>
      </w:r>
    </w:p>
    <w:p w14:paraId="7D53F129" w14:textId="77777777" w:rsidR="00855D86" w:rsidRPr="0002181D" w:rsidRDefault="00855D86" w:rsidP="00855D86">
      <w:pPr>
        <w:spacing w:line="240" w:lineRule="auto"/>
        <w:jc w:val="both"/>
        <w:rPr>
          <w:rFonts w:ascii="Lucida Sans Unicode" w:hAnsi="Lucida Sans Unicode" w:cs="Lucida Sans Unicode"/>
          <w:color w:val="auto"/>
          <w:sz w:val="20"/>
          <w:szCs w:val="20"/>
          <w:lang w:val="nl-BE"/>
        </w:rPr>
      </w:pPr>
    </w:p>
    <w:p w14:paraId="1857BD57" w14:textId="77777777" w:rsidR="00855D86" w:rsidRPr="00247A76" w:rsidRDefault="00855D86" w:rsidP="00855D86">
      <w:pPr>
        <w:spacing w:line="240" w:lineRule="auto"/>
        <w:jc w:val="both"/>
        <w:rPr>
          <w:rFonts w:ascii="Lucida Sans Unicode" w:hAnsi="Lucida Sans Unicode" w:cs="Lucida Sans Unicode"/>
          <w:color w:val="auto"/>
          <w:sz w:val="20"/>
          <w:szCs w:val="20"/>
          <w:lang w:val="nl-BE"/>
        </w:rPr>
      </w:pPr>
      <w:r w:rsidRPr="0002181D">
        <w:rPr>
          <w:rFonts w:ascii="Lucida Sans Unicode" w:hAnsi="Lucida Sans Unicode" w:cs="Lucida Sans Unicode"/>
          <w:color w:val="auto"/>
          <w:sz w:val="20"/>
          <w:szCs w:val="20"/>
          <w:lang w:val="nl-BE"/>
        </w:rPr>
        <w:t>Sommige van de ge</w:t>
      </w:r>
      <w:bookmarkStart w:id="0" w:name="_GoBack"/>
      <w:bookmarkEnd w:id="0"/>
      <w:r w:rsidRPr="0002181D">
        <w:rPr>
          <w:rFonts w:ascii="Lucida Sans Unicode" w:hAnsi="Lucida Sans Unicode" w:cs="Lucida Sans Unicode"/>
          <w:color w:val="auto"/>
          <w:sz w:val="20"/>
          <w:szCs w:val="20"/>
          <w:lang w:val="nl-BE"/>
        </w:rPr>
        <w:t>publiceerde artikelen handelen over arbeidshygiëne en kunnen dus een toegevoegde waarde betekenen voor</w:t>
      </w:r>
      <w:r w:rsidRPr="00855D86">
        <w:rPr>
          <w:rFonts w:ascii="Lucida Sans Unicode" w:hAnsi="Lucida Sans Unicode" w:cs="Lucida Sans Unicode"/>
          <w:sz w:val="20"/>
          <w:szCs w:val="20"/>
          <w:lang w:val="nl-BE"/>
        </w:rPr>
        <w:t xml:space="preserve"> </w:t>
      </w:r>
      <w:r w:rsidRPr="00247A76">
        <w:rPr>
          <w:rFonts w:ascii="Lucida Sans Unicode" w:hAnsi="Lucida Sans Unicode" w:cs="Lucida Sans Unicode"/>
          <w:color w:val="auto"/>
          <w:sz w:val="20"/>
          <w:szCs w:val="20"/>
          <w:lang w:val="nl-BE"/>
        </w:rPr>
        <w:t>arbeidshygiënisten.</w:t>
      </w:r>
      <w:r w:rsidRPr="00855D86">
        <w:rPr>
          <w:rFonts w:ascii="Lucida Sans Unicode" w:hAnsi="Lucida Sans Unicode" w:cs="Lucida Sans Unicode"/>
          <w:sz w:val="20"/>
          <w:szCs w:val="20"/>
          <w:lang w:val="nl-BE"/>
        </w:rPr>
        <w:t xml:space="preserve">  </w:t>
      </w:r>
      <w:r w:rsidRPr="00247A76">
        <w:rPr>
          <w:rFonts w:ascii="Lucida Sans Unicode" w:hAnsi="Lucida Sans Unicode" w:cs="Lucida Sans Unicode"/>
          <w:color w:val="auto"/>
          <w:sz w:val="20"/>
          <w:szCs w:val="20"/>
          <w:lang w:val="nl-BE"/>
        </w:rPr>
        <w:t>De</w:t>
      </w:r>
      <w:r w:rsidRPr="00855D86">
        <w:rPr>
          <w:rFonts w:ascii="Lucida Sans Unicode" w:hAnsi="Lucida Sans Unicode" w:cs="Lucida Sans Unicode"/>
          <w:sz w:val="20"/>
          <w:szCs w:val="20"/>
          <w:lang w:val="nl-BE"/>
        </w:rPr>
        <w:t xml:space="preserve"> </w:t>
      </w:r>
      <w:hyperlink r:id="rId21" w:history="1">
        <w:r w:rsidRPr="00855D86">
          <w:rPr>
            <w:rStyle w:val="Hyperlink"/>
            <w:rFonts w:ascii="Lucida Sans Unicode" w:hAnsi="Lucida Sans Unicode" w:cs="Lucida Sans Unicode"/>
            <w:sz w:val="20"/>
            <w:szCs w:val="20"/>
            <w:lang w:val="nl-BE"/>
          </w:rPr>
          <w:t>artikelen</w:t>
        </w:r>
      </w:hyperlink>
      <w:r w:rsidRPr="00855D86">
        <w:rPr>
          <w:rFonts w:ascii="Lucida Sans Unicode" w:hAnsi="Lucida Sans Unicode" w:cs="Lucida Sans Unicode"/>
          <w:sz w:val="20"/>
          <w:szCs w:val="20"/>
          <w:lang w:val="nl-BE"/>
        </w:rPr>
        <w:t xml:space="preserve"> </w:t>
      </w:r>
      <w:r w:rsidRPr="00247A76">
        <w:rPr>
          <w:rFonts w:ascii="Lucida Sans Unicode" w:hAnsi="Lucida Sans Unicode" w:cs="Lucida Sans Unicode"/>
          <w:color w:val="auto"/>
          <w:sz w:val="20"/>
          <w:szCs w:val="20"/>
          <w:lang w:val="nl-BE"/>
        </w:rPr>
        <w:t>zijn gratis beschikbaar op de website van NVvA.</w:t>
      </w:r>
    </w:p>
    <w:p w14:paraId="7907676D" w14:textId="77777777" w:rsidR="00855D86" w:rsidRPr="00855D86" w:rsidRDefault="00855D86" w:rsidP="00855D86">
      <w:pPr>
        <w:spacing w:line="240" w:lineRule="auto"/>
        <w:rPr>
          <w:rFonts w:ascii="Lucida Sans Unicode" w:hAnsi="Lucida Sans Unicode" w:cs="Lucida Sans Unicode"/>
          <w:b w:val="0"/>
          <w:color w:val="6EB58C"/>
          <w:sz w:val="20"/>
          <w:szCs w:val="20"/>
          <w:lang w:val="nl-BE"/>
        </w:rPr>
      </w:pPr>
    </w:p>
    <w:p w14:paraId="2C17C2F9" w14:textId="2E11C837" w:rsidR="00855D86" w:rsidRDefault="00855D86" w:rsidP="00855D86">
      <w:pPr>
        <w:spacing w:line="240" w:lineRule="auto"/>
        <w:rPr>
          <w:rFonts w:ascii="Lucida Sans Unicode" w:hAnsi="Lucida Sans Unicode" w:cs="Lucida Sans Unicode"/>
          <w:color w:val="6EB58C"/>
          <w:sz w:val="24"/>
          <w:szCs w:val="24"/>
          <w:lang w:val="nl-BE"/>
        </w:rPr>
      </w:pPr>
      <w:r w:rsidRPr="00C001A5">
        <w:rPr>
          <w:rFonts w:ascii="Lucida Sans Unicode" w:hAnsi="Lucida Sans Unicode" w:cs="Lucida Sans Unicode"/>
          <w:color w:val="6EB58C"/>
          <w:sz w:val="24"/>
          <w:szCs w:val="24"/>
          <w:lang w:val="nl-BE"/>
        </w:rPr>
        <w:t>Actualiteiten</w:t>
      </w:r>
    </w:p>
    <w:p w14:paraId="7B3AAA9D" w14:textId="77777777" w:rsidR="00935768" w:rsidRPr="00C001A5" w:rsidRDefault="00935768" w:rsidP="00855D86">
      <w:pPr>
        <w:spacing w:line="240" w:lineRule="auto"/>
        <w:rPr>
          <w:rFonts w:ascii="Lucida Sans Unicode" w:hAnsi="Lucida Sans Unicode" w:cs="Lucida Sans Unicode"/>
          <w:b w:val="0"/>
          <w:color w:val="6EB58C"/>
          <w:sz w:val="24"/>
          <w:szCs w:val="24"/>
          <w:lang w:val="nl-BE"/>
        </w:rPr>
      </w:pPr>
    </w:p>
    <w:p w14:paraId="269FA665" w14:textId="77777777" w:rsidR="00855D86" w:rsidRPr="00935768" w:rsidRDefault="00855D86" w:rsidP="00855D86">
      <w:pPr>
        <w:spacing w:line="240" w:lineRule="auto"/>
        <w:rPr>
          <w:rFonts w:ascii="Lucida Sans Unicode" w:hAnsi="Lucida Sans Unicode" w:cs="Lucida Sans Unicode"/>
          <w:color w:val="auto"/>
          <w:sz w:val="20"/>
          <w:szCs w:val="20"/>
          <w:lang w:val="nl-BE"/>
        </w:rPr>
      </w:pPr>
      <w:r w:rsidRPr="00935768">
        <w:rPr>
          <w:rFonts w:ascii="Lucida Sans Unicode" w:hAnsi="Lucida Sans Unicode" w:cs="Lucida Sans Unicode"/>
          <w:color w:val="auto"/>
          <w:sz w:val="20"/>
          <w:szCs w:val="20"/>
          <w:lang w:val="nl-BE"/>
        </w:rPr>
        <w:t>Zesde raadplegingsprocedure</w:t>
      </w:r>
    </w:p>
    <w:p w14:paraId="55BF45A9" w14:textId="77777777" w:rsidR="00855D86" w:rsidRPr="00935768" w:rsidRDefault="00855D86" w:rsidP="00855D86">
      <w:pPr>
        <w:spacing w:line="240" w:lineRule="auto"/>
        <w:jc w:val="both"/>
        <w:rPr>
          <w:rFonts w:ascii="Lucida Sans Unicode" w:hAnsi="Lucida Sans Unicode" w:cs="Lucida Sans Unicode"/>
          <w:color w:val="auto"/>
          <w:sz w:val="20"/>
          <w:szCs w:val="20"/>
          <w:lang w:val="nl-BE"/>
        </w:rPr>
      </w:pPr>
      <w:r w:rsidRPr="00935768">
        <w:rPr>
          <w:rFonts w:ascii="Lucida Sans Unicode" w:hAnsi="Lucida Sans Unicode" w:cs="Lucida Sans Unicode"/>
          <w:color w:val="auto"/>
          <w:sz w:val="20"/>
          <w:szCs w:val="20"/>
          <w:lang w:val="nl-BE"/>
        </w:rPr>
        <w:t>De FOD Werkgelegenheid heeft de zesde publieke raadplegingsprocedure opgestart betreffende grenswaarden voor beroepsmatige blootstelling aan chemische agentia. Bezwaren tegen individuele grenswaarden kunnen worden ingediend tot en met 31 oktober 2019.</w:t>
      </w:r>
    </w:p>
    <w:p w14:paraId="25E03D7C" w14:textId="77777777" w:rsidR="00855D86" w:rsidRPr="00855D86" w:rsidRDefault="00855D86" w:rsidP="00855D86">
      <w:pPr>
        <w:spacing w:line="240" w:lineRule="auto"/>
        <w:jc w:val="both"/>
        <w:rPr>
          <w:rFonts w:ascii="Lucida Sans Unicode" w:hAnsi="Lucida Sans Unicode" w:cs="Lucida Sans Unicode"/>
          <w:sz w:val="20"/>
          <w:szCs w:val="20"/>
          <w:lang w:val="nl-BE"/>
        </w:rPr>
      </w:pPr>
    </w:p>
    <w:p w14:paraId="26A396C4" w14:textId="77777777" w:rsidR="00855D86" w:rsidRPr="00855D86" w:rsidRDefault="00855D86" w:rsidP="00855D86">
      <w:pPr>
        <w:spacing w:line="240" w:lineRule="auto"/>
        <w:jc w:val="both"/>
        <w:rPr>
          <w:rFonts w:ascii="Lucida Sans Unicode" w:hAnsi="Lucida Sans Unicode" w:cs="Lucida Sans Unicode"/>
          <w:sz w:val="20"/>
          <w:szCs w:val="20"/>
          <w:lang w:val="nl-BE"/>
        </w:rPr>
      </w:pPr>
      <w:r w:rsidRPr="00DC2FF2">
        <w:rPr>
          <w:rFonts w:ascii="Lucida Sans Unicode" w:hAnsi="Lucida Sans Unicode" w:cs="Lucida Sans Unicode"/>
          <w:color w:val="auto"/>
          <w:sz w:val="20"/>
          <w:szCs w:val="20"/>
          <w:lang w:val="nl-BE"/>
        </w:rPr>
        <w:t>Lees er meer over op de</w:t>
      </w:r>
      <w:r w:rsidRPr="00855D86">
        <w:rPr>
          <w:rFonts w:ascii="Lucida Sans Unicode" w:hAnsi="Lucida Sans Unicode" w:cs="Lucida Sans Unicode"/>
          <w:sz w:val="20"/>
          <w:szCs w:val="20"/>
          <w:lang w:val="nl-BE"/>
        </w:rPr>
        <w:t xml:space="preserve"> </w:t>
      </w:r>
      <w:hyperlink r:id="rId22" w:history="1">
        <w:r w:rsidRPr="00855D86">
          <w:rPr>
            <w:rStyle w:val="Hyperlink"/>
            <w:rFonts w:ascii="Lucida Sans Unicode" w:hAnsi="Lucida Sans Unicode" w:cs="Lucida Sans Unicode"/>
            <w:sz w:val="20"/>
            <w:szCs w:val="20"/>
            <w:lang w:val="nl-BE"/>
          </w:rPr>
          <w:t>website van de FOD Werkgelegenheid</w:t>
        </w:r>
      </w:hyperlink>
      <w:r w:rsidRPr="00855D86">
        <w:rPr>
          <w:rFonts w:ascii="Lucida Sans Unicode" w:hAnsi="Lucida Sans Unicode" w:cs="Lucida Sans Unicode"/>
          <w:sz w:val="20"/>
          <w:szCs w:val="20"/>
          <w:lang w:val="nl-BE"/>
        </w:rPr>
        <w:t>.</w:t>
      </w:r>
    </w:p>
    <w:p w14:paraId="6CDB9313" w14:textId="77777777" w:rsidR="00855D86" w:rsidRPr="00855D86" w:rsidRDefault="00855D86" w:rsidP="00855D86">
      <w:pPr>
        <w:spacing w:line="240" w:lineRule="auto"/>
        <w:jc w:val="both"/>
        <w:rPr>
          <w:rFonts w:ascii="Lucida Sans Unicode" w:hAnsi="Lucida Sans Unicode" w:cs="Lucida Sans Unicode"/>
          <w:sz w:val="20"/>
          <w:szCs w:val="20"/>
          <w:lang w:val="nl-BE"/>
        </w:rPr>
      </w:pPr>
    </w:p>
    <w:p w14:paraId="3EA630BF" w14:textId="77777777" w:rsidR="00855D86" w:rsidRPr="00855D86" w:rsidRDefault="00855D86" w:rsidP="00855D86">
      <w:pPr>
        <w:spacing w:line="240" w:lineRule="auto"/>
        <w:jc w:val="both"/>
        <w:rPr>
          <w:rFonts w:ascii="Lucida Sans Unicode" w:hAnsi="Lucida Sans Unicode" w:cs="Lucida Sans Unicode"/>
          <w:sz w:val="20"/>
          <w:szCs w:val="20"/>
          <w:lang w:val="nl-BE"/>
        </w:rPr>
      </w:pPr>
    </w:p>
    <w:p w14:paraId="08A8D825" w14:textId="7AD6717E" w:rsidR="00855D86" w:rsidRDefault="00855D86" w:rsidP="00855D86">
      <w:pPr>
        <w:spacing w:line="240" w:lineRule="auto"/>
        <w:rPr>
          <w:rFonts w:ascii="Lucida Sans Unicode" w:hAnsi="Lucida Sans Unicode" w:cs="Lucida Sans Unicode"/>
          <w:color w:val="6EB58C"/>
          <w:sz w:val="24"/>
          <w:szCs w:val="24"/>
          <w:lang w:val="nl-BE"/>
        </w:rPr>
      </w:pPr>
      <w:r w:rsidRPr="00C001A5">
        <w:rPr>
          <w:rFonts w:ascii="Lucida Sans Unicode" w:hAnsi="Lucida Sans Unicode" w:cs="Lucida Sans Unicode"/>
          <w:color w:val="6EB58C"/>
          <w:sz w:val="24"/>
          <w:szCs w:val="24"/>
          <w:lang w:val="nl-BE"/>
        </w:rPr>
        <w:lastRenderedPageBreak/>
        <w:t>Nuttige links</w:t>
      </w:r>
    </w:p>
    <w:p w14:paraId="0FCCDA99" w14:textId="77777777" w:rsidR="00E96FA2" w:rsidRPr="00C001A5" w:rsidRDefault="00E96FA2" w:rsidP="00855D86">
      <w:pPr>
        <w:spacing w:line="240" w:lineRule="auto"/>
        <w:rPr>
          <w:rFonts w:ascii="Lucida Sans Unicode" w:hAnsi="Lucida Sans Unicode" w:cs="Lucida Sans Unicode"/>
          <w:b w:val="0"/>
          <w:color w:val="6EB58C"/>
          <w:sz w:val="24"/>
          <w:szCs w:val="24"/>
          <w:lang w:val="nl-BE"/>
        </w:rPr>
      </w:pPr>
    </w:p>
    <w:p w14:paraId="5078C53A" w14:textId="1A6B36B6" w:rsidR="00855D86" w:rsidRDefault="00855D86" w:rsidP="00855D86">
      <w:pPr>
        <w:spacing w:line="240" w:lineRule="auto"/>
        <w:rPr>
          <w:rStyle w:val="Hyperlink"/>
          <w:sz w:val="22"/>
        </w:rPr>
      </w:pPr>
      <w:hyperlink r:id="rId23" w:history="1">
        <w:r w:rsidRPr="00FE09AD">
          <w:rPr>
            <w:rStyle w:val="Hyperlink"/>
            <w:sz w:val="22"/>
            <w:lang w:val="nl-BE"/>
          </w:rPr>
          <w:t xml:space="preserve">Artikel in de </w:t>
        </w:r>
        <w:proofErr w:type="spellStart"/>
        <w:r w:rsidRPr="00FE09AD">
          <w:rPr>
            <w:rStyle w:val="Hyperlink"/>
            <w:sz w:val="22"/>
            <w:lang w:val="nl-BE"/>
          </w:rPr>
          <w:t>Synergist</w:t>
        </w:r>
        <w:proofErr w:type="spellEnd"/>
        <w:r w:rsidRPr="00FE09AD">
          <w:rPr>
            <w:rStyle w:val="Hyperlink"/>
            <w:sz w:val="22"/>
            <w:lang w:val="nl-BE"/>
          </w:rPr>
          <w:t xml:space="preserve"> over NIOSH Method 3900 </w:t>
        </w:r>
        <w:proofErr w:type="spellStart"/>
        <w:r w:rsidRPr="00FE09AD">
          <w:rPr>
            <w:rStyle w:val="Hyperlink"/>
            <w:sz w:val="22"/>
            <w:lang w:val="nl-BE"/>
          </w:rPr>
          <w:t>for</w:t>
        </w:r>
        <w:proofErr w:type="spellEnd"/>
        <w:r w:rsidRPr="00FE09AD">
          <w:rPr>
            <w:rStyle w:val="Hyperlink"/>
            <w:sz w:val="22"/>
            <w:lang w:val="nl-BE"/>
          </w:rPr>
          <w:t xml:space="preserve"> Sampling </w:t>
        </w:r>
        <w:proofErr w:type="spellStart"/>
        <w:r w:rsidRPr="00FE09AD">
          <w:rPr>
            <w:rStyle w:val="Hyperlink"/>
            <w:sz w:val="22"/>
            <w:lang w:val="nl-BE"/>
          </w:rPr>
          <w:t>Volatile</w:t>
        </w:r>
        <w:proofErr w:type="spellEnd"/>
        <w:r w:rsidRPr="00FE09AD">
          <w:rPr>
            <w:rStyle w:val="Hyperlink"/>
            <w:sz w:val="22"/>
            <w:lang w:val="nl-BE"/>
          </w:rPr>
          <w:t xml:space="preserve"> </w:t>
        </w:r>
        <w:proofErr w:type="spellStart"/>
        <w:r w:rsidRPr="00FE09AD">
          <w:rPr>
            <w:rStyle w:val="Hyperlink"/>
            <w:sz w:val="22"/>
            <w:lang w:val="nl-BE"/>
          </w:rPr>
          <w:t>Organic</w:t>
        </w:r>
        <w:proofErr w:type="spellEnd"/>
        <w:r w:rsidRPr="00FE09AD">
          <w:rPr>
            <w:rStyle w:val="Hyperlink"/>
            <w:sz w:val="22"/>
            <w:lang w:val="nl-BE"/>
          </w:rPr>
          <w:t xml:space="preserve"> </w:t>
        </w:r>
        <w:proofErr w:type="spellStart"/>
        <w:r w:rsidRPr="00FE09AD">
          <w:rPr>
            <w:rStyle w:val="Hyperlink"/>
            <w:sz w:val="22"/>
            <w:lang w:val="nl-BE"/>
          </w:rPr>
          <w:t>Compounds</w:t>
        </w:r>
        <w:proofErr w:type="spellEnd"/>
        <w:r w:rsidRPr="00FE09AD">
          <w:rPr>
            <w:rStyle w:val="Hyperlink"/>
            <w:sz w:val="22"/>
            <w:lang w:val="nl-BE"/>
          </w:rPr>
          <w:t xml:space="preserve"> Using </w:t>
        </w:r>
        <w:proofErr w:type="spellStart"/>
        <w:r w:rsidRPr="00FE09AD">
          <w:rPr>
            <w:rStyle w:val="Hyperlink"/>
            <w:sz w:val="22"/>
            <w:lang w:val="nl-BE"/>
          </w:rPr>
          <w:t>Evacuated</w:t>
        </w:r>
        <w:proofErr w:type="spellEnd"/>
        <w:r w:rsidRPr="00FE09AD">
          <w:rPr>
            <w:rStyle w:val="Hyperlink"/>
            <w:sz w:val="22"/>
            <w:lang w:val="nl-BE"/>
          </w:rPr>
          <w:t xml:space="preserve"> </w:t>
        </w:r>
        <w:proofErr w:type="spellStart"/>
        <w:r w:rsidRPr="00FE09AD">
          <w:rPr>
            <w:rStyle w:val="Hyperlink"/>
            <w:sz w:val="22"/>
            <w:lang w:val="nl-BE"/>
          </w:rPr>
          <w:t>Canisters</w:t>
        </w:r>
        <w:proofErr w:type="spellEnd"/>
      </w:hyperlink>
    </w:p>
    <w:p w14:paraId="1E1E9A71" w14:textId="77777777" w:rsidR="007625AD" w:rsidRPr="00FE09AD" w:rsidRDefault="007625AD" w:rsidP="00855D86">
      <w:pPr>
        <w:spacing w:line="240" w:lineRule="auto"/>
        <w:rPr>
          <w:rStyle w:val="Hyperlink"/>
          <w:sz w:val="22"/>
          <w:lang w:val="nl-BE"/>
        </w:rPr>
      </w:pPr>
    </w:p>
    <w:p w14:paraId="44332E57" w14:textId="77777777" w:rsidR="00855D86" w:rsidRPr="00FE09AD" w:rsidRDefault="00855D86" w:rsidP="00855D86">
      <w:pPr>
        <w:spacing w:line="240" w:lineRule="auto"/>
        <w:rPr>
          <w:rStyle w:val="Hyperlink"/>
          <w:sz w:val="22"/>
          <w:lang w:val="nl-BE"/>
        </w:rPr>
      </w:pPr>
      <w:hyperlink r:id="rId24" w:history="1">
        <w:r w:rsidRPr="00FE09AD">
          <w:rPr>
            <w:rStyle w:val="Hyperlink"/>
            <w:sz w:val="22"/>
            <w:lang w:val="nl-BE"/>
          </w:rPr>
          <w:t xml:space="preserve">Laatste nummer van </w:t>
        </w:r>
        <w:proofErr w:type="spellStart"/>
        <w:r w:rsidRPr="00FE09AD">
          <w:rPr>
            <w:rStyle w:val="Hyperlink"/>
            <w:sz w:val="22"/>
            <w:lang w:val="nl-BE"/>
          </w:rPr>
          <w:t>Scandinavian</w:t>
        </w:r>
        <w:proofErr w:type="spellEnd"/>
        <w:r w:rsidRPr="00FE09AD">
          <w:rPr>
            <w:rStyle w:val="Hyperlink"/>
            <w:sz w:val="22"/>
            <w:lang w:val="nl-BE"/>
          </w:rPr>
          <w:t xml:space="preserve"> Journal of </w:t>
        </w:r>
        <w:proofErr w:type="spellStart"/>
        <w:r w:rsidRPr="00FE09AD">
          <w:rPr>
            <w:rStyle w:val="Hyperlink"/>
            <w:sz w:val="22"/>
            <w:lang w:val="nl-BE"/>
          </w:rPr>
          <w:t>Work</w:t>
        </w:r>
        <w:proofErr w:type="spellEnd"/>
        <w:r w:rsidRPr="00FE09AD">
          <w:rPr>
            <w:rStyle w:val="Hyperlink"/>
            <w:sz w:val="22"/>
            <w:lang w:val="nl-BE"/>
          </w:rPr>
          <w:t>, Environment &amp; Health, vol 45, no 5 2019</w:t>
        </w:r>
      </w:hyperlink>
    </w:p>
    <w:p w14:paraId="7A85AB80" w14:textId="1717AEFB" w:rsidR="00855D86" w:rsidRDefault="00855D86" w:rsidP="00855D86">
      <w:pPr>
        <w:spacing w:line="240" w:lineRule="auto"/>
        <w:rPr>
          <w:rStyle w:val="Hyperlink"/>
          <w:sz w:val="22"/>
        </w:rPr>
      </w:pPr>
      <w:hyperlink r:id="rId25" w:history="1">
        <w:r w:rsidRPr="00FE09AD">
          <w:rPr>
            <w:rStyle w:val="Hyperlink"/>
            <w:sz w:val="22"/>
            <w:lang w:val="nl-BE"/>
          </w:rPr>
          <w:t xml:space="preserve">De AIHA </w:t>
        </w:r>
        <w:proofErr w:type="spellStart"/>
        <w:r w:rsidRPr="00FE09AD">
          <w:rPr>
            <w:rStyle w:val="Hyperlink"/>
            <w:sz w:val="22"/>
            <w:lang w:val="nl-BE"/>
          </w:rPr>
          <w:t>synergist</w:t>
        </w:r>
        <w:proofErr w:type="spellEnd"/>
        <w:r w:rsidRPr="00FE09AD">
          <w:rPr>
            <w:rStyle w:val="Hyperlink"/>
            <w:sz w:val="22"/>
            <w:lang w:val="nl-BE"/>
          </w:rPr>
          <w:t xml:space="preserve"> van juni/juli</w:t>
        </w:r>
      </w:hyperlink>
    </w:p>
    <w:p w14:paraId="02A08311" w14:textId="77777777" w:rsidR="007625AD" w:rsidRPr="00FE09AD" w:rsidRDefault="007625AD" w:rsidP="00855D86">
      <w:pPr>
        <w:spacing w:line="240" w:lineRule="auto"/>
        <w:rPr>
          <w:sz w:val="22"/>
          <w:lang w:val="nl-BE"/>
        </w:rPr>
      </w:pPr>
    </w:p>
    <w:p w14:paraId="75113CEA" w14:textId="62D0D946" w:rsidR="00855D86" w:rsidRDefault="00855D86" w:rsidP="00855D86">
      <w:pPr>
        <w:spacing w:line="240" w:lineRule="auto"/>
        <w:rPr>
          <w:rStyle w:val="Hyperlink"/>
          <w:sz w:val="22"/>
        </w:rPr>
      </w:pPr>
      <w:hyperlink r:id="rId26" w:history="1">
        <w:r w:rsidRPr="00FE09AD">
          <w:rPr>
            <w:rStyle w:val="Hyperlink"/>
            <w:sz w:val="22"/>
            <w:lang w:val="nl-BE"/>
          </w:rPr>
          <w:t>Eerste wettelijke grenswaarden allergenen geïntroduceerd in Nederland</w:t>
        </w:r>
      </w:hyperlink>
    </w:p>
    <w:p w14:paraId="012C31D2" w14:textId="77777777" w:rsidR="007625AD" w:rsidRPr="00FE09AD" w:rsidRDefault="007625AD" w:rsidP="00855D86">
      <w:pPr>
        <w:spacing w:line="240" w:lineRule="auto"/>
        <w:rPr>
          <w:sz w:val="22"/>
          <w:lang w:val="nl-BE"/>
        </w:rPr>
      </w:pPr>
    </w:p>
    <w:p w14:paraId="315AE11C" w14:textId="77777777" w:rsidR="00855D86" w:rsidRPr="00FE09AD" w:rsidRDefault="00855D86" w:rsidP="00855D86">
      <w:pPr>
        <w:spacing w:line="240" w:lineRule="auto"/>
        <w:rPr>
          <w:sz w:val="22"/>
          <w:lang w:val="nl-BE"/>
        </w:rPr>
      </w:pPr>
      <w:hyperlink r:id="rId27" w:history="1">
        <w:proofErr w:type="spellStart"/>
        <w:r w:rsidRPr="00FE09AD">
          <w:rPr>
            <w:rStyle w:val="Hyperlink"/>
            <w:sz w:val="22"/>
            <w:lang w:val="nl-BE"/>
          </w:rPr>
          <w:t>Videos</w:t>
        </w:r>
        <w:proofErr w:type="spellEnd"/>
        <w:r w:rsidRPr="00FE09AD">
          <w:rPr>
            <w:rStyle w:val="Hyperlink"/>
            <w:sz w:val="22"/>
            <w:lang w:val="nl-BE"/>
          </w:rPr>
          <w:t xml:space="preserve"> van </w:t>
        </w:r>
        <w:proofErr w:type="spellStart"/>
        <w:r w:rsidRPr="00FE09AD">
          <w:rPr>
            <w:rStyle w:val="Hyperlink"/>
            <w:sz w:val="22"/>
            <w:lang w:val="nl-BE"/>
          </w:rPr>
          <w:t>WorksafeBC</w:t>
        </w:r>
        <w:proofErr w:type="spellEnd"/>
        <w:r w:rsidRPr="00FE09AD">
          <w:rPr>
            <w:rStyle w:val="Hyperlink"/>
            <w:sz w:val="22"/>
            <w:lang w:val="nl-BE"/>
          </w:rPr>
          <w:t xml:space="preserve"> over schadelijke effecten van lawaai en gebruik van gehoorbescherming</w:t>
        </w:r>
      </w:hyperlink>
    </w:p>
    <w:p w14:paraId="067AABA5" w14:textId="177FF22D" w:rsidR="00855D86" w:rsidRDefault="00855D86" w:rsidP="00855D86">
      <w:pPr>
        <w:spacing w:line="240" w:lineRule="auto"/>
        <w:rPr>
          <w:rStyle w:val="Hyperlink"/>
          <w:sz w:val="22"/>
        </w:rPr>
      </w:pPr>
      <w:hyperlink r:id="rId28" w:history="1">
        <w:r w:rsidRPr="00FE09AD">
          <w:rPr>
            <w:rStyle w:val="Hyperlink"/>
            <w:sz w:val="22"/>
            <w:lang w:val="nl-BE"/>
          </w:rPr>
          <w:t>Tools voor het schatten van de gebruiksduur van filterpatronen</w:t>
        </w:r>
      </w:hyperlink>
    </w:p>
    <w:p w14:paraId="227A5442" w14:textId="77777777" w:rsidR="007625AD" w:rsidRPr="00FE09AD" w:rsidRDefault="007625AD" w:rsidP="00855D86">
      <w:pPr>
        <w:spacing w:line="240" w:lineRule="auto"/>
        <w:rPr>
          <w:sz w:val="22"/>
          <w:lang w:val="nl-BE"/>
        </w:rPr>
      </w:pPr>
    </w:p>
    <w:p w14:paraId="2B177C76" w14:textId="77777777" w:rsidR="00855D86" w:rsidRPr="00FE09AD" w:rsidRDefault="00855D86" w:rsidP="00855D86">
      <w:pPr>
        <w:spacing w:line="240" w:lineRule="auto"/>
        <w:rPr>
          <w:sz w:val="22"/>
          <w:lang w:val="nl-BE"/>
        </w:rPr>
      </w:pPr>
      <w:hyperlink r:id="rId29" w:history="1">
        <w:r w:rsidRPr="00FE09AD">
          <w:rPr>
            <w:rStyle w:val="Hyperlink"/>
            <w:sz w:val="22"/>
            <w:lang w:val="nl-BE"/>
          </w:rPr>
          <w:t xml:space="preserve">Publicatie IRSST over niet intentioneel gevormde </w:t>
        </w:r>
        <w:proofErr w:type="spellStart"/>
        <w:r w:rsidRPr="00FE09AD">
          <w:rPr>
            <w:rStyle w:val="Hyperlink"/>
            <w:sz w:val="22"/>
            <w:lang w:val="nl-BE"/>
          </w:rPr>
          <w:t>nanodeeltjes</w:t>
        </w:r>
        <w:proofErr w:type="spellEnd"/>
        <w:r w:rsidRPr="00FE09AD">
          <w:rPr>
            <w:rStyle w:val="Hyperlink"/>
            <w:sz w:val="22"/>
            <w:lang w:val="nl-BE"/>
          </w:rPr>
          <w:t xml:space="preserve"> in verschillende arbeidsomgevingen</w:t>
        </w:r>
      </w:hyperlink>
    </w:p>
    <w:p w14:paraId="3F0E7217" w14:textId="49FF37E3" w:rsidR="00855D86" w:rsidRDefault="00855D86" w:rsidP="00855D86">
      <w:pPr>
        <w:spacing w:line="240" w:lineRule="auto"/>
        <w:rPr>
          <w:rStyle w:val="Hyperlink"/>
          <w:sz w:val="22"/>
        </w:rPr>
      </w:pPr>
      <w:hyperlink r:id="rId30" w:history="1">
        <w:r w:rsidRPr="00FE09AD">
          <w:rPr>
            <w:rStyle w:val="Hyperlink"/>
            <w:sz w:val="22"/>
            <w:lang w:val="nl-BE"/>
          </w:rPr>
          <w:t>Artikel over de gevaren van elektronische sigaretten</w:t>
        </w:r>
      </w:hyperlink>
    </w:p>
    <w:p w14:paraId="5F0FE1BB" w14:textId="77777777" w:rsidR="007625AD" w:rsidRPr="00FE09AD" w:rsidRDefault="007625AD" w:rsidP="00855D86">
      <w:pPr>
        <w:spacing w:line="240" w:lineRule="auto"/>
        <w:rPr>
          <w:sz w:val="22"/>
          <w:lang w:val="nl-BE"/>
        </w:rPr>
      </w:pPr>
    </w:p>
    <w:p w14:paraId="283BB12D" w14:textId="34C607F2" w:rsidR="00855D86" w:rsidRDefault="00855D86" w:rsidP="00855D86">
      <w:pPr>
        <w:spacing w:line="240" w:lineRule="auto"/>
        <w:rPr>
          <w:sz w:val="22"/>
          <w:lang w:val="nl-BE"/>
        </w:rPr>
      </w:pPr>
      <w:hyperlink r:id="rId31" w:history="1">
        <w:r w:rsidRPr="00FE09AD">
          <w:rPr>
            <w:rStyle w:val="Hyperlink"/>
            <w:sz w:val="22"/>
            <w:lang w:val="nl-BE"/>
          </w:rPr>
          <w:t>Publicatie IRSST over de bepaling van isocyanaten</w:t>
        </w:r>
      </w:hyperlink>
      <w:r w:rsidRPr="00FE09AD">
        <w:rPr>
          <w:sz w:val="22"/>
          <w:lang w:val="nl-BE"/>
        </w:rPr>
        <w:t xml:space="preserve"> (methode MA-376)</w:t>
      </w:r>
    </w:p>
    <w:p w14:paraId="2C2BA72E" w14:textId="77777777" w:rsidR="007625AD" w:rsidRPr="00FE09AD" w:rsidRDefault="007625AD" w:rsidP="00855D86">
      <w:pPr>
        <w:spacing w:line="240" w:lineRule="auto"/>
        <w:rPr>
          <w:sz w:val="22"/>
          <w:lang w:val="nl-BE"/>
        </w:rPr>
      </w:pPr>
    </w:p>
    <w:p w14:paraId="1508D681" w14:textId="7F53B86B" w:rsidR="00855D86" w:rsidRDefault="00855D86" w:rsidP="00855D86">
      <w:pPr>
        <w:spacing w:line="240" w:lineRule="auto"/>
        <w:rPr>
          <w:rStyle w:val="Hyperlink"/>
          <w:sz w:val="22"/>
        </w:rPr>
      </w:pPr>
      <w:hyperlink r:id="rId32" w:history="1">
        <w:r w:rsidRPr="00FE09AD">
          <w:rPr>
            <w:rStyle w:val="Hyperlink"/>
            <w:sz w:val="22"/>
            <w:lang w:val="nl-BE"/>
          </w:rPr>
          <w:t xml:space="preserve">Advies van </w:t>
        </w:r>
        <w:proofErr w:type="spellStart"/>
        <w:r w:rsidRPr="00FE09AD">
          <w:rPr>
            <w:rStyle w:val="Hyperlink"/>
            <w:sz w:val="22"/>
            <w:lang w:val="nl-BE"/>
          </w:rPr>
          <w:t>Anses</w:t>
        </w:r>
        <w:proofErr w:type="spellEnd"/>
        <w:r w:rsidRPr="00FE09AD">
          <w:rPr>
            <w:rStyle w:val="Hyperlink"/>
            <w:sz w:val="22"/>
            <w:lang w:val="nl-BE"/>
          </w:rPr>
          <w:t xml:space="preserve"> over de blootstelling aan cadmium</w:t>
        </w:r>
      </w:hyperlink>
    </w:p>
    <w:p w14:paraId="49D6D9E1" w14:textId="77777777" w:rsidR="007625AD" w:rsidRPr="00FE09AD" w:rsidRDefault="007625AD" w:rsidP="00855D86">
      <w:pPr>
        <w:spacing w:line="240" w:lineRule="auto"/>
        <w:rPr>
          <w:sz w:val="22"/>
          <w:lang w:val="nl-BE"/>
        </w:rPr>
      </w:pPr>
    </w:p>
    <w:p w14:paraId="0F19CD76" w14:textId="77777777" w:rsidR="00855D86" w:rsidRPr="00FE09AD" w:rsidRDefault="00855D86" w:rsidP="00855D86">
      <w:pPr>
        <w:spacing w:line="240" w:lineRule="auto"/>
        <w:rPr>
          <w:sz w:val="22"/>
          <w:lang w:val="nl-BE"/>
        </w:rPr>
      </w:pPr>
      <w:hyperlink r:id="rId33" w:history="1">
        <w:r w:rsidRPr="00FE09AD">
          <w:rPr>
            <w:rStyle w:val="Hyperlink"/>
            <w:sz w:val="22"/>
            <w:lang w:val="nl-BE"/>
          </w:rPr>
          <w:t xml:space="preserve">De AIHA </w:t>
        </w:r>
        <w:proofErr w:type="spellStart"/>
        <w:r w:rsidRPr="00FE09AD">
          <w:rPr>
            <w:rStyle w:val="Hyperlink"/>
            <w:sz w:val="22"/>
            <w:lang w:val="nl-BE"/>
          </w:rPr>
          <w:t>synergist</w:t>
        </w:r>
        <w:proofErr w:type="spellEnd"/>
        <w:r w:rsidRPr="00FE09AD">
          <w:rPr>
            <w:rStyle w:val="Hyperlink"/>
            <w:sz w:val="22"/>
            <w:lang w:val="nl-BE"/>
          </w:rPr>
          <w:t xml:space="preserve"> van oktober</w:t>
        </w:r>
      </w:hyperlink>
    </w:p>
    <w:p w14:paraId="6BEBDCFD" w14:textId="52717410" w:rsidR="00855D86" w:rsidRDefault="00855D86" w:rsidP="00855D86">
      <w:pPr>
        <w:spacing w:line="240" w:lineRule="auto"/>
        <w:rPr>
          <w:rStyle w:val="Hyperlink"/>
          <w:sz w:val="22"/>
        </w:rPr>
      </w:pPr>
      <w:hyperlink r:id="rId34" w:history="1">
        <w:r w:rsidRPr="00FE09AD">
          <w:rPr>
            <w:rStyle w:val="Hyperlink"/>
            <w:sz w:val="22"/>
            <w:lang w:val="nl-BE"/>
          </w:rPr>
          <w:t>Nieuwe versie van de leidraad rond biologische monitoring van IRSST</w:t>
        </w:r>
      </w:hyperlink>
    </w:p>
    <w:p w14:paraId="657E7628" w14:textId="77777777" w:rsidR="007625AD" w:rsidRPr="00FE09AD" w:rsidRDefault="007625AD" w:rsidP="00855D86">
      <w:pPr>
        <w:spacing w:line="240" w:lineRule="auto"/>
        <w:rPr>
          <w:sz w:val="22"/>
          <w:lang w:val="nl-BE"/>
        </w:rPr>
      </w:pPr>
    </w:p>
    <w:p w14:paraId="5289CDCB" w14:textId="77777777" w:rsidR="00855D86" w:rsidRPr="00FE09AD" w:rsidRDefault="00855D86" w:rsidP="00855D86">
      <w:pPr>
        <w:spacing w:line="240" w:lineRule="auto"/>
        <w:rPr>
          <w:sz w:val="22"/>
          <w:lang w:val="nl-BE"/>
        </w:rPr>
      </w:pPr>
      <w:hyperlink r:id="rId35" w:history="1">
        <w:r w:rsidRPr="00FE09AD">
          <w:rPr>
            <w:rStyle w:val="Hyperlink"/>
            <w:sz w:val="22"/>
            <w:lang w:val="nl-BE"/>
          </w:rPr>
          <w:t xml:space="preserve">Advies van </w:t>
        </w:r>
        <w:proofErr w:type="spellStart"/>
        <w:r w:rsidRPr="00FE09AD">
          <w:rPr>
            <w:rStyle w:val="Hyperlink"/>
            <w:sz w:val="22"/>
            <w:lang w:val="nl-BE"/>
          </w:rPr>
          <w:t>Anses</w:t>
        </w:r>
        <w:proofErr w:type="spellEnd"/>
        <w:r w:rsidRPr="00FE09AD">
          <w:rPr>
            <w:rStyle w:val="Hyperlink"/>
            <w:sz w:val="22"/>
            <w:lang w:val="nl-BE"/>
          </w:rPr>
          <w:t xml:space="preserve"> met een aanbeveling voor een lagere biologische grenswaarde voor Lood</w:t>
        </w:r>
      </w:hyperlink>
    </w:p>
    <w:p w14:paraId="0BA8D691" w14:textId="3F87CF66" w:rsidR="00855D86" w:rsidRDefault="00855D86" w:rsidP="00855D86">
      <w:pPr>
        <w:spacing w:line="240" w:lineRule="auto"/>
        <w:rPr>
          <w:rStyle w:val="Hyperlink"/>
          <w:sz w:val="22"/>
        </w:rPr>
      </w:pPr>
      <w:hyperlink r:id="rId36" w:history="1">
        <w:r w:rsidRPr="00FE09AD">
          <w:rPr>
            <w:rStyle w:val="Hyperlink"/>
            <w:sz w:val="22"/>
            <w:lang w:val="nl-BE"/>
          </w:rPr>
          <w:t>Nieuwe versie van de tool SEIRIC</w:t>
        </w:r>
        <w:r w:rsidRPr="00FE09AD">
          <w:rPr>
            <w:rStyle w:val="Hyperlink"/>
            <w:sz w:val="22"/>
            <w:lang w:val="nl-BE"/>
          </w:rPr>
          <w:t>H voor de evaluatie van chemische risico’s</w:t>
        </w:r>
      </w:hyperlink>
    </w:p>
    <w:p w14:paraId="582C40FD" w14:textId="77777777" w:rsidR="007625AD" w:rsidRPr="00FE09AD" w:rsidRDefault="007625AD" w:rsidP="00855D86">
      <w:pPr>
        <w:spacing w:line="240" w:lineRule="auto"/>
        <w:rPr>
          <w:sz w:val="22"/>
          <w:lang w:val="nl-BE"/>
        </w:rPr>
      </w:pPr>
    </w:p>
    <w:p w14:paraId="673C28C7" w14:textId="77777777" w:rsidR="00855D86" w:rsidRPr="00FE09AD" w:rsidRDefault="00855D86" w:rsidP="00855D86">
      <w:pPr>
        <w:spacing w:line="240" w:lineRule="auto"/>
        <w:rPr>
          <w:sz w:val="22"/>
        </w:rPr>
      </w:pPr>
      <w:hyperlink r:id="rId37" w:history="1">
        <w:proofErr w:type="spellStart"/>
        <w:r w:rsidRPr="00FE09AD">
          <w:rPr>
            <w:rStyle w:val="Hyperlink"/>
            <w:sz w:val="22"/>
          </w:rPr>
          <w:t>Interessant</w:t>
        </w:r>
        <w:proofErr w:type="spellEnd"/>
        <w:r w:rsidRPr="00FE09AD">
          <w:rPr>
            <w:rStyle w:val="Hyperlink"/>
            <w:sz w:val="22"/>
          </w:rPr>
          <w:t xml:space="preserve"> </w:t>
        </w:r>
        <w:proofErr w:type="spellStart"/>
        <w:r w:rsidRPr="00FE09AD">
          <w:rPr>
            <w:rStyle w:val="Hyperlink"/>
            <w:sz w:val="22"/>
          </w:rPr>
          <w:t>artikel</w:t>
        </w:r>
        <w:proofErr w:type="spellEnd"/>
        <w:r w:rsidRPr="00FE09AD">
          <w:rPr>
            <w:rStyle w:val="Hyperlink"/>
            <w:sz w:val="22"/>
          </w:rPr>
          <w:t xml:space="preserve"> in IOSH magazine over healthy thinking</w:t>
        </w:r>
      </w:hyperlink>
    </w:p>
    <w:p w14:paraId="09F54BAA" w14:textId="10AE6F87" w:rsidR="00855D86" w:rsidRDefault="00855D86" w:rsidP="00855D86">
      <w:pPr>
        <w:spacing w:line="240" w:lineRule="auto"/>
        <w:rPr>
          <w:rFonts w:ascii="Lucida Sans Unicode" w:hAnsi="Lucida Sans Unicode" w:cs="Lucida Sans Unicode"/>
          <w:b w:val="0"/>
          <w:sz w:val="20"/>
          <w:szCs w:val="20"/>
          <w:lang w:val="en-GB"/>
        </w:rPr>
      </w:pPr>
    </w:p>
    <w:p w14:paraId="0EF959CC" w14:textId="0EF6B317" w:rsidR="00DC2FF2" w:rsidRDefault="00DC2FF2" w:rsidP="00855D86">
      <w:pPr>
        <w:spacing w:line="240" w:lineRule="auto"/>
        <w:rPr>
          <w:rFonts w:ascii="Lucida Sans Unicode" w:hAnsi="Lucida Sans Unicode" w:cs="Lucida Sans Unicode"/>
          <w:b w:val="0"/>
          <w:sz w:val="20"/>
          <w:szCs w:val="20"/>
          <w:lang w:val="en-GB"/>
        </w:rPr>
      </w:pPr>
    </w:p>
    <w:p w14:paraId="294133E0" w14:textId="456FECE5" w:rsidR="00DC2FF2" w:rsidRDefault="00DC2FF2" w:rsidP="00855D86">
      <w:pPr>
        <w:spacing w:line="240" w:lineRule="auto"/>
        <w:rPr>
          <w:rFonts w:ascii="Lucida Sans Unicode" w:hAnsi="Lucida Sans Unicode" w:cs="Lucida Sans Unicode"/>
          <w:b w:val="0"/>
          <w:sz w:val="20"/>
          <w:szCs w:val="20"/>
          <w:lang w:val="en-GB"/>
        </w:rPr>
      </w:pPr>
    </w:p>
    <w:p w14:paraId="71DFE2D5" w14:textId="350DF6D2" w:rsidR="00DC2FF2" w:rsidRDefault="00DC2FF2" w:rsidP="00855D86">
      <w:pPr>
        <w:spacing w:line="240" w:lineRule="auto"/>
        <w:rPr>
          <w:rFonts w:ascii="Lucida Sans Unicode" w:hAnsi="Lucida Sans Unicode" w:cs="Lucida Sans Unicode"/>
          <w:b w:val="0"/>
          <w:sz w:val="20"/>
          <w:szCs w:val="20"/>
          <w:lang w:val="en-GB"/>
        </w:rPr>
      </w:pPr>
    </w:p>
    <w:p w14:paraId="73C2B06D" w14:textId="0EF73325" w:rsidR="00DC2FF2" w:rsidRDefault="00DC2FF2" w:rsidP="00855D86">
      <w:pPr>
        <w:spacing w:line="240" w:lineRule="auto"/>
        <w:rPr>
          <w:rFonts w:ascii="Lucida Sans Unicode" w:hAnsi="Lucida Sans Unicode" w:cs="Lucida Sans Unicode"/>
          <w:b w:val="0"/>
          <w:sz w:val="20"/>
          <w:szCs w:val="20"/>
          <w:lang w:val="en-GB"/>
        </w:rPr>
      </w:pPr>
    </w:p>
    <w:p w14:paraId="3C71DB7F" w14:textId="76FE74CB" w:rsidR="00DC2FF2" w:rsidRDefault="00DC2FF2" w:rsidP="00855D86">
      <w:pPr>
        <w:spacing w:line="240" w:lineRule="auto"/>
        <w:rPr>
          <w:rFonts w:ascii="Lucida Sans Unicode" w:hAnsi="Lucida Sans Unicode" w:cs="Lucida Sans Unicode"/>
          <w:b w:val="0"/>
          <w:sz w:val="20"/>
          <w:szCs w:val="20"/>
          <w:lang w:val="en-GB"/>
        </w:rPr>
      </w:pPr>
    </w:p>
    <w:p w14:paraId="1AD391E6" w14:textId="4190EBA9" w:rsidR="00DC2FF2" w:rsidRDefault="00DC2FF2" w:rsidP="00855D86">
      <w:pPr>
        <w:spacing w:line="240" w:lineRule="auto"/>
        <w:rPr>
          <w:rFonts w:ascii="Lucida Sans Unicode" w:hAnsi="Lucida Sans Unicode" w:cs="Lucida Sans Unicode"/>
          <w:b w:val="0"/>
          <w:sz w:val="20"/>
          <w:szCs w:val="20"/>
          <w:lang w:val="en-GB"/>
        </w:rPr>
      </w:pPr>
    </w:p>
    <w:p w14:paraId="2264656B" w14:textId="24894CDA" w:rsidR="00855D86" w:rsidRDefault="00855D86" w:rsidP="00855D86">
      <w:pPr>
        <w:spacing w:line="240" w:lineRule="auto"/>
        <w:rPr>
          <w:rFonts w:ascii="Lucida Sans Unicode" w:hAnsi="Lucida Sans Unicode" w:cs="Lucida Sans Unicode"/>
          <w:color w:val="6EB58C"/>
          <w:sz w:val="24"/>
          <w:szCs w:val="24"/>
          <w:lang w:val="nl-BE"/>
        </w:rPr>
      </w:pPr>
      <w:r w:rsidRPr="00DE095C">
        <w:rPr>
          <w:rFonts w:ascii="Lucida Sans Unicode" w:hAnsi="Lucida Sans Unicode" w:cs="Lucida Sans Unicode"/>
          <w:color w:val="6EB58C"/>
          <w:sz w:val="24"/>
          <w:szCs w:val="24"/>
          <w:lang w:val="nl-BE"/>
        </w:rPr>
        <w:t>Externe symposia</w:t>
      </w:r>
    </w:p>
    <w:p w14:paraId="42561C64" w14:textId="77777777" w:rsidR="003F75CC" w:rsidRPr="00DE095C" w:rsidRDefault="003F75CC" w:rsidP="00855D86">
      <w:pPr>
        <w:spacing w:line="240" w:lineRule="auto"/>
        <w:rPr>
          <w:rFonts w:ascii="Lucida Sans Unicode" w:hAnsi="Lucida Sans Unicode" w:cs="Lucida Sans Unicode"/>
          <w:b w:val="0"/>
          <w:color w:val="6EB58C"/>
          <w:sz w:val="24"/>
          <w:szCs w:val="24"/>
          <w:lang w:val="nl-BE"/>
        </w:rPr>
      </w:pPr>
    </w:p>
    <w:p w14:paraId="0093773E" w14:textId="77777777" w:rsidR="00855D86" w:rsidRPr="00DE095C" w:rsidRDefault="00855D86" w:rsidP="00DE095C">
      <w:pPr>
        <w:spacing w:line="240" w:lineRule="auto"/>
        <w:jc w:val="both"/>
        <w:rPr>
          <w:rFonts w:ascii="Lucida Sans Unicode" w:hAnsi="Lucida Sans Unicode" w:cs="Lucida Sans Unicode"/>
          <w:color w:val="auto"/>
          <w:sz w:val="20"/>
          <w:szCs w:val="20"/>
          <w:lang w:val="nl-BE"/>
        </w:rPr>
      </w:pPr>
      <w:r w:rsidRPr="00DE095C">
        <w:rPr>
          <w:rFonts w:ascii="Lucida Sans Unicode" w:hAnsi="Lucida Sans Unicode" w:cs="Lucida Sans Unicode"/>
          <w:color w:val="auto"/>
          <w:sz w:val="20"/>
          <w:szCs w:val="20"/>
          <w:lang w:val="nl-BE"/>
        </w:rPr>
        <w:t>Alle externe symposia staan ook op de activiteitenkalender op onze website vermeld.</w:t>
      </w:r>
    </w:p>
    <w:p w14:paraId="34522FEF" w14:textId="77777777" w:rsidR="00855D86" w:rsidRPr="00DE095C" w:rsidRDefault="00855D86" w:rsidP="00DE095C">
      <w:pPr>
        <w:spacing w:line="240" w:lineRule="auto"/>
        <w:jc w:val="both"/>
        <w:rPr>
          <w:rFonts w:ascii="Lucida Sans Unicode" w:hAnsi="Lucida Sans Unicode" w:cs="Lucida Sans Unicode"/>
          <w:color w:val="auto"/>
          <w:sz w:val="20"/>
          <w:szCs w:val="20"/>
          <w:lang w:val="nl-BE"/>
        </w:rPr>
      </w:pPr>
    </w:p>
    <w:p w14:paraId="5005B652" w14:textId="6C6728BE" w:rsidR="00855D86" w:rsidRDefault="00855D86" w:rsidP="00DE095C">
      <w:pPr>
        <w:spacing w:line="240" w:lineRule="auto"/>
        <w:jc w:val="both"/>
        <w:rPr>
          <w:rFonts w:ascii="Lucida Sans Unicode" w:hAnsi="Lucida Sans Unicode" w:cs="Lucida Sans Unicode"/>
          <w:color w:val="auto"/>
          <w:sz w:val="20"/>
          <w:szCs w:val="20"/>
          <w:lang w:val="nl-BE"/>
        </w:rPr>
      </w:pPr>
      <w:bookmarkStart w:id="1" w:name="_Hlk22310783"/>
      <w:r w:rsidRPr="00DE095C">
        <w:rPr>
          <w:rFonts w:ascii="Lucida Sans Unicode" w:hAnsi="Lucida Sans Unicode" w:cs="Lucida Sans Unicode"/>
          <w:color w:val="auto"/>
          <w:sz w:val="20"/>
          <w:szCs w:val="20"/>
          <w:lang w:val="nl-BE"/>
        </w:rPr>
        <w:t>14-15/11/2019: 4th International conference of the European asbestos forum : ‘Asbestos &amp; Innovation’, Amsterdam, Nederland. (</w:t>
      </w:r>
      <w:proofErr w:type="spellStart"/>
      <w:r w:rsidRPr="00DE095C">
        <w:rPr>
          <w:rFonts w:ascii="Lucida Sans Unicode" w:hAnsi="Lucida Sans Unicode" w:cs="Lucida Sans Unicode"/>
          <w:color w:val="auto"/>
          <w:sz w:val="20"/>
          <w:szCs w:val="20"/>
          <w:lang w:val="nl-BE"/>
        </w:rPr>
        <w:fldChar w:fldCharType="begin"/>
      </w:r>
      <w:r w:rsidRPr="00DE095C">
        <w:rPr>
          <w:rFonts w:ascii="Lucida Sans Unicode" w:hAnsi="Lucida Sans Unicode" w:cs="Lucida Sans Unicode"/>
          <w:color w:val="auto"/>
          <w:sz w:val="20"/>
          <w:szCs w:val="20"/>
          <w:lang w:val="nl-BE"/>
        </w:rPr>
        <w:instrText xml:space="preserve"> HYPERLINK "https://www.europeanasbestosforum.org/" </w:instrText>
      </w:r>
      <w:r w:rsidRPr="00DE095C">
        <w:rPr>
          <w:rFonts w:ascii="Lucida Sans Unicode" w:hAnsi="Lucida Sans Unicode" w:cs="Lucida Sans Unicode"/>
          <w:color w:val="auto"/>
          <w:sz w:val="20"/>
          <w:szCs w:val="20"/>
          <w:lang w:val="nl-BE"/>
        </w:rPr>
        <w:fldChar w:fldCharType="separate"/>
      </w:r>
      <w:r w:rsidRPr="00DE095C">
        <w:rPr>
          <w:color w:val="auto"/>
          <w:lang w:val="nl-BE"/>
        </w:rPr>
        <w:t>meer</w:t>
      </w:r>
      <w:proofErr w:type="spellEnd"/>
      <w:r w:rsidRPr="00DE095C">
        <w:rPr>
          <w:color w:val="auto"/>
          <w:lang w:val="nl-BE"/>
        </w:rPr>
        <w:t xml:space="preserve"> info</w:t>
      </w:r>
      <w:r w:rsidRPr="00DE095C">
        <w:rPr>
          <w:color w:val="auto"/>
          <w:lang w:val="nl-BE"/>
        </w:rPr>
        <w:fldChar w:fldCharType="end"/>
      </w:r>
      <w:r w:rsidRPr="00DE095C">
        <w:rPr>
          <w:rFonts w:ascii="Lucida Sans Unicode" w:hAnsi="Lucida Sans Unicode" w:cs="Lucida Sans Unicode"/>
          <w:color w:val="auto"/>
          <w:sz w:val="20"/>
          <w:szCs w:val="20"/>
          <w:lang w:val="nl-BE"/>
        </w:rPr>
        <w:t>)</w:t>
      </w:r>
    </w:p>
    <w:p w14:paraId="4C92F456" w14:textId="77777777" w:rsidR="003F75CC" w:rsidRPr="00DE095C" w:rsidRDefault="003F75CC" w:rsidP="00DE095C">
      <w:pPr>
        <w:spacing w:line="240" w:lineRule="auto"/>
        <w:jc w:val="both"/>
        <w:rPr>
          <w:rFonts w:ascii="Lucida Sans Unicode" w:hAnsi="Lucida Sans Unicode" w:cs="Lucida Sans Unicode"/>
          <w:color w:val="auto"/>
          <w:sz w:val="20"/>
          <w:szCs w:val="20"/>
          <w:lang w:val="nl-BE"/>
        </w:rPr>
      </w:pPr>
    </w:p>
    <w:bookmarkEnd w:id="1"/>
    <w:p w14:paraId="06304C9C" w14:textId="0D5241DD" w:rsidR="00855D86" w:rsidRDefault="00855D86" w:rsidP="00DE095C">
      <w:pPr>
        <w:spacing w:line="240" w:lineRule="auto"/>
        <w:jc w:val="both"/>
        <w:rPr>
          <w:rFonts w:ascii="Lucida Sans Unicode" w:hAnsi="Lucida Sans Unicode" w:cs="Lucida Sans Unicode"/>
          <w:color w:val="auto"/>
          <w:sz w:val="20"/>
          <w:szCs w:val="20"/>
          <w:lang w:val="nl-BE"/>
        </w:rPr>
      </w:pPr>
      <w:r w:rsidRPr="00DE095C">
        <w:rPr>
          <w:rFonts w:ascii="Lucida Sans Unicode" w:hAnsi="Lucida Sans Unicode" w:cs="Lucida Sans Unicode"/>
          <w:color w:val="auto"/>
          <w:sz w:val="20"/>
          <w:szCs w:val="20"/>
          <w:lang w:val="nl-BE"/>
        </w:rPr>
        <w:t xml:space="preserve">19-20/11/2019: ASBESTOS 2019 Two day conference and professional development course. Nottingham, </w:t>
      </w:r>
      <w:proofErr w:type="spellStart"/>
      <w:r w:rsidRPr="00DE095C">
        <w:rPr>
          <w:rFonts w:ascii="Lucida Sans Unicode" w:hAnsi="Lucida Sans Unicode" w:cs="Lucida Sans Unicode"/>
          <w:color w:val="auto"/>
          <w:sz w:val="20"/>
          <w:szCs w:val="20"/>
          <w:lang w:val="nl-BE"/>
        </w:rPr>
        <w:t>Verenigd-Koninkrijk</w:t>
      </w:r>
      <w:proofErr w:type="spellEnd"/>
      <w:r w:rsidRPr="00DE095C">
        <w:rPr>
          <w:rFonts w:ascii="Lucida Sans Unicode" w:hAnsi="Lucida Sans Unicode" w:cs="Lucida Sans Unicode"/>
          <w:color w:val="auto"/>
          <w:sz w:val="20"/>
          <w:szCs w:val="20"/>
          <w:lang w:val="nl-BE"/>
        </w:rPr>
        <w:t>. (</w:t>
      </w:r>
      <w:proofErr w:type="spellStart"/>
      <w:r w:rsidRPr="00DE095C">
        <w:rPr>
          <w:rFonts w:ascii="Lucida Sans Unicode" w:hAnsi="Lucida Sans Unicode" w:cs="Lucida Sans Unicode"/>
          <w:color w:val="auto"/>
          <w:sz w:val="20"/>
          <w:szCs w:val="20"/>
          <w:lang w:val="nl-BE"/>
        </w:rPr>
        <w:fldChar w:fldCharType="begin"/>
      </w:r>
      <w:r w:rsidRPr="00DE095C">
        <w:rPr>
          <w:rFonts w:ascii="Lucida Sans Unicode" w:hAnsi="Lucida Sans Unicode" w:cs="Lucida Sans Unicode"/>
          <w:color w:val="auto"/>
          <w:sz w:val="20"/>
          <w:szCs w:val="20"/>
          <w:lang w:val="nl-BE"/>
        </w:rPr>
        <w:instrText xml:space="preserve"> HYPERLINK "https://login.bohs.org/iCore/Events/Event_display.aspx?eventkey=FAAM2019&amp;WebsiteKey=6d387463-2fa0-42c2-a901-967460d905eb" </w:instrText>
      </w:r>
      <w:r w:rsidRPr="00DE095C">
        <w:rPr>
          <w:rFonts w:ascii="Lucida Sans Unicode" w:hAnsi="Lucida Sans Unicode" w:cs="Lucida Sans Unicode"/>
          <w:color w:val="auto"/>
          <w:sz w:val="20"/>
          <w:szCs w:val="20"/>
          <w:lang w:val="nl-BE"/>
        </w:rPr>
        <w:fldChar w:fldCharType="separate"/>
      </w:r>
      <w:r w:rsidRPr="00DE095C">
        <w:rPr>
          <w:color w:val="auto"/>
          <w:lang w:val="nl-BE"/>
        </w:rPr>
        <w:t>meer</w:t>
      </w:r>
      <w:proofErr w:type="spellEnd"/>
      <w:r w:rsidRPr="00DE095C">
        <w:rPr>
          <w:color w:val="auto"/>
          <w:lang w:val="nl-BE"/>
        </w:rPr>
        <w:t xml:space="preserve"> info</w:t>
      </w:r>
      <w:r w:rsidRPr="00DE095C">
        <w:rPr>
          <w:color w:val="auto"/>
          <w:lang w:val="nl-BE"/>
        </w:rPr>
        <w:fldChar w:fldCharType="end"/>
      </w:r>
      <w:r w:rsidRPr="00DE095C">
        <w:rPr>
          <w:rFonts w:ascii="Lucida Sans Unicode" w:hAnsi="Lucida Sans Unicode" w:cs="Lucida Sans Unicode"/>
          <w:color w:val="auto"/>
          <w:sz w:val="20"/>
          <w:szCs w:val="20"/>
          <w:lang w:val="nl-BE"/>
        </w:rPr>
        <w:t>)</w:t>
      </w:r>
    </w:p>
    <w:p w14:paraId="27B57309" w14:textId="77777777" w:rsidR="003F75CC" w:rsidRPr="00DE095C" w:rsidRDefault="003F75CC" w:rsidP="00DE095C">
      <w:pPr>
        <w:spacing w:line="240" w:lineRule="auto"/>
        <w:jc w:val="both"/>
        <w:rPr>
          <w:rFonts w:ascii="Lucida Sans Unicode" w:hAnsi="Lucida Sans Unicode" w:cs="Lucida Sans Unicode"/>
          <w:color w:val="auto"/>
          <w:sz w:val="20"/>
          <w:szCs w:val="20"/>
          <w:lang w:val="nl-BE"/>
        </w:rPr>
      </w:pPr>
    </w:p>
    <w:p w14:paraId="05F7AC2E" w14:textId="77777777" w:rsidR="00855D86" w:rsidRPr="00DE095C" w:rsidRDefault="00855D86" w:rsidP="00DE095C">
      <w:pPr>
        <w:spacing w:line="240" w:lineRule="auto"/>
        <w:jc w:val="both"/>
        <w:rPr>
          <w:rFonts w:ascii="Lucida Sans Unicode" w:hAnsi="Lucida Sans Unicode" w:cs="Lucida Sans Unicode"/>
          <w:color w:val="auto"/>
          <w:sz w:val="20"/>
          <w:szCs w:val="20"/>
          <w:lang w:val="nl-BE"/>
        </w:rPr>
      </w:pPr>
      <w:r w:rsidRPr="00DE095C">
        <w:rPr>
          <w:rFonts w:ascii="Lucida Sans Unicode" w:hAnsi="Lucida Sans Unicode" w:cs="Lucida Sans Unicode"/>
          <w:color w:val="auto"/>
          <w:sz w:val="20"/>
          <w:szCs w:val="20"/>
          <w:lang w:val="nl-BE"/>
        </w:rPr>
        <w:t xml:space="preserve">19-20/3/2020: OEHS 2020 Conference met </w:t>
      </w:r>
      <w:proofErr w:type="spellStart"/>
      <w:r w:rsidRPr="00DE095C">
        <w:rPr>
          <w:rFonts w:ascii="Lucida Sans Unicode" w:hAnsi="Lucida Sans Unicode" w:cs="Lucida Sans Unicode"/>
          <w:color w:val="auto"/>
          <w:sz w:val="20"/>
          <w:szCs w:val="20"/>
          <w:lang w:val="nl-BE"/>
        </w:rPr>
        <w:t>als</w:t>
      </w:r>
      <w:proofErr w:type="spellEnd"/>
      <w:r w:rsidRPr="00DE095C">
        <w:rPr>
          <w:rFonts w:ascii="Lucida Sans Unicode" w:hAnsi="Lucida Sans Unicode" w:cs="Lucida Sans Unicode"/>
          <w:color w:val="auto"/>
          <w:sz w:val="20"/>
          <w:szCs w:val="20"/>
          <w:lang w:val="nl-BE"/>
        </w:rPr>
        <w:t xml:space="preserve"> </w:t>
      </w:r>
      <w:proofErr w:type="spellStart"/>
      <w:r w:rsidRPr="00DE095C">
        <w:rPr>
          <w:rFonts w:ascii="Lucida Sans Unicode" w:hAnsi="Lucida Sans Unicode" w:cs="Lucida Sans Unicode"/>
          <w:color w:val="auto"/>
          <w:sz w:val="20"/>
          <w:szCs w:val="20"/>
          <w:lang w:val="nl-BE"/>
        </w:rPr>
        <w:t>thema</w:t>
      </w:r>
      <w:proofErr w:type="spellEnd"/>
      <w:r w:rsidRPr="00DE095C">
        <w:rPr>
          <w:rFonts w:ascii="Lucida Sans Unicode" w:hAnsi="Lucida Sans Unicode" w:cs="Lucida Sans Unicode"/>
          <w:color w:val="auto"/>
          <w:sz w:val="20"/>
          <w:szCs w:val="20"/>
          <w:lang w:val="nl-BE"/>
        </w:rPr>
        <w:t xml:space="preserve"> “Strengthening foundation; breaking new frontiers”, Singapore (</w:t>
      </w:r>
      <w:proofErr w:type="spellStart"/>
      <w:r w:rsidRPr="00DE095C">
        <w:rPr>
          <w:rFonts w:ascii="Lucida Sans Unicode" w:hAnsi="Lucida Sans Unicode" w:cs="Lucida Sans Unicode"/>
          <w:color w:val="auto"/>
          <w:sz w:val="20"/>
          <w:szCs w:val="20"/>
          <w:lang w:val="nl-BE"/>
        </w:rPr>
        <w:fldChar w:fldCharType="begin"/>
      </w:r>
      <w:r w:rsidRPr="00DE095C">
        <w:rPr>
          <w:rFonts w:ascii="Lucida Sans Unicode" w:hAnsi="Lucida Sans Unicode" w:cs="Lucida Sans Unicode"/>
          <w:color w:val="auto"/>
          <w:sz w:val="20"/>
          <w:szCs w:val="20"/>
          <w:lang w:val="nl-BE"/>
        </w:rPr>
        <w:instrText xml:space="preserve"> HYPERLINK "http://www.oehs.org.sg" </w:instrText>
      </w:r>
      <w:r w:rsidRPr="00DE095C">
        <w:rPr>
          <w:rFonts w:ascii="Lucida Sans Unicode" w:hAnsi="Lucida Sans Unicode" w:cs="Lucida Sans Unicode"/>
          <w:color w:val="auto"/>
          <w:sz w:val="20"/>
          <w:szCs w:val="20"/>
          <w:lang w:val="nl-BE"/>
        </w:rPr>
        <w:fldChar w:fldCharType="separate"/>
      </w:r>
      <w:r w:rsidRPr="00DE095C">
        <w:rPr>
          <w:color w:val="auto"/>
          <w:lang w:val="nl-BE"/>
        </w:rPr>
        <w:t>meer</w:t>
      </w:r>
      <w:proofErr w:type="spellEnd"/>
      <w:r w:rsidRPr="00DE095C">
        <w:rPr>
          <w:color w:val="auto"/>
          <w:lang w:val="nl-BE"/>
        </w:rPr>
        <w:t xml:space="preserve"> info</w:t>
      </w:r>
      <w:r w:rsidRPr="00DE095C">
        <w:rPr>
          <w:rFonts w:ascii="Lucida Sans Unicode" w:hAnsi="Lucida Sans Unicode" w:cs="Lucida Sans Unicode"/>
          <w:color w:val="auto"/>
          <w:sz w:val="20"/>
          <w:szCs w:val="20"/>
          <w:lang w:val="nl-BE"/>
        </w:rPr>
        <w:fldChar w:fldCharType="end"/>
      </w:r>
      <w:r w:rsidRPr="00DE095C">
        <w:rPr>
          <w:rFonts w:ascii="Lucida Sans Unicode" w:hAnsi="Lucida Sans Unicode" w:cs="Lucida Sans Unicode"/>
          <w:color w:val="auto"/>
          <w:sz w:val="20"/>
          <w:szCs w:val="20"/>
          <w:lang w:val="nl-BE"/>
        </w:rPr>
        <w:t>)</w:t>
      </w:r>
    </w:p>
    <w:p w14:paraId="09951A56" w14:textId="05F7991F" w:rsidR="00855D86" w:rsidRDefault="00855D86" w:rsidP="00DE095C">
      <w:pPr>
        <w:spacing w:line="240" w:lineRule="auto"/>
        <w:jc w:val="both"/>
        <w:rPr>
          <w:rFonts w:ascii="Lucida Sans Unicode" w:hAnsi="Lucida Sans Unicode" w:cs="Lucida Sans Unicode"/>
          <w:color w:val="auto"/>
          <w:sz w:val="20"/>
          <w:szCs w:val="20"/>
          <w:lang w:val="nl-BE"/>
        </w:rPr>
      </w:pPr>
      <w:r w:rsidRPr="00DE095C">
        <w:rPr>
          <w:rFonts w:ascii="Lucida Sans Unicode" w:hAnsi="Lucida Sans Unicode" w:cs="Lucida Sans Unicode"/>
          <w:color w:val="auto"/>
          <w:sz w:val="20"/>
          <w:szCs w:val="20"/>
          <w:lang w:val="nl-BE"/>
        </w:rPr>
        <w:t>1 – 3/6/2020: AI​​</w:t>
      </w:r>
      <w:proofErr w:type="spellStart"/>
      <w:r w:rsidRPr="00DE095C">
        <w:rPr>
          <w:rFonts w:ascii="Lucida Sans Unicode" w:hAnsi="Lucida Sans Unicode" w:cs="Lucida Sans Unicode"/>
          <w:color w:val="auto"/>
          <w:sz w:val="20"/>
          <w:szCs w:val="20"/>
          <w:lang w:val="nl-BE"/>
        </w:rPr>
        <w:t>Hce</w:t>
      </w:r>
      <w:proofErr w:type="spellEnd"/>
      <w:r w:rsidRPr="00DE095C">
        <w:rPr>
          <w:rFonts w:ascii="Lucida Sans Unicode" w:hAnsi="Lucida Sans Unicode" w:cs="Lucida Sans Unicode"/>
          <w:color w:val="auto"/>
          <w:sz w:val="20"/>
          <w:szCs w:val="20"/>
          <w:lang w:val="nl-BE"/>
        </w:rPr>
        <w:t xml:space="preserve"> EXP 2020. Atlanta, VS (</w:t>
      </w:r>
      <w:proofErr w:type="spellStart"/>
      <w:r w:rsidRPr="00DE095C">
        <w:rPr>
          <w:rFonts w:ascii="Lucida Sans Unicode" w:hAnsi="Lucida Sans Unicode" w:cs="Lucida Sans Unicode"/>
          <w:color w:val="auto"/>
          <w:sz w:val="20"/>
          <w:szCs w:val="20"/>
          <w:lang w:val="nl-BE"/>
        </w:rPr>
        <w:fldChar w:fldCharType="begin"/>
      </w:r>
      <w:r w:rsidRPr="00DE095C">
        <w:rPr>
          <w:rFonts w:ascii="Lucida Sans Unicode" w:hAnsi="Lucida Sans Unicode" w:cs="Lucida Sans Unicode"/>
          <w:color w:val="auto"/>
          <w:sz w:val="20"/>
          <w:szCs w:val="20"/>
          <w:lang w:val="nl-BE"/>
        </w:rPr>
        <w:instrText xml:space="preserve"> HYPERLINK "https://www.aiha.org/events/AIHceEXP2020/Pages/default.aspx" </w:instrText>
      </w:r>
      <w:r w:rsidRPr="00DE095C">
        <w:rPr>
          <w:rFonts w:ascii="Lucida Sans Unicode" w:hAnsi="Lucida Sans Unicode" w:cs="Lucida Sans Unicode"/>
          <w:color w:val="auto"/>
          <w:sz w:val="20"/>
          <w:szCs w:val="20"/>
          <w:lang w:val="nl-BE"/>
        </w:rPr>
        <w:fldChar w:fldCharType="separate"/>
      </w:r>
      <w:r w:rsidRPr="00DE095C">
        <w:rPr>
          <w:color w:val="auto"/>
          <w:lang w:val="nl-BE"/>
        </w:rPr>
        <w:t>meer</w:t>
      </w:r>
      <w:proofErr w:type="spellEnd"/>
      <w:r w:rsidRPr="00DE095C">
        <w:rPr>
          <w:color w:val="auto"/>
          <w:lang w:val="nl-BE"/>
        </w:rPr>
        <w:t xml:space="preserve"> info</w:t>
      </w:r>
      <w:r w:rsidRPr="00DE095C">
        <w:rPr>
          <w:color w:val="auto"/>
          <w:lang w:val="nl-BE"/>
        </w:rPr>
        <w:fldChar w:fldCharType="end"/>
      </w:r>
      <w:r w:rsidRPr="00DE095C">
        <w:rPr>
          <w:rFonts w:ascii="Lucida Sans Unicode" w:hAnsi="Lucida Sans Unicode" w:cs="Lucida Sans Unicode"/>
          <w:color w:val="auto"/>
          <w:sz w:val="20"/>
          <w:szCs w:val="20"/>
          <w:lang w:val="nl-BE"/>
        </w:rPr>
        <w:t>)</w:t>
      </w:r>
    </w:p>
    <w:p w14:paraId="06B9E4C0" w14:textId="77777777" w:rsidR="003F75CC" w:rsidRPr="00DE095C" w:rsidRDefault="003F75CC" w:rsidP="00DE095C">
      <w:pPr>
        <w:spacing w:line="240" w:lineRule="auto"/>
        <w:jc w:val="both"/>
        <w:rPr>
          <w:rFonts w:ascii="Lucida Sans Unicode" w:hAnsi="Lucida Sans Unicode" w:cs="Lucida Sans Unicode"/>
          <w:color w:val="auto"/>
          <w:sz w:val="20"/>
          <w:szCs w:val="20"/>
          <w:lang w:val="nl-BE"/>
        </w:rPr>
      </w:pPr>
    </w:p>
    <w:p w14:paraId="381FFC81" w14:textId="77777777" w:rsidR="00855D86" w:rsidRPr="00DE095C" w:rsidRDefault="00855D86" w:rsidP="00DE095C">
      <w:pPr>
        <w:spacing w:line="240" w:lineRule="auto"/>
        <w:jc w:val="both"/>
        <w:rPr>
          <w:rFonts w:ascii="Lucida Sans Unicode" w:hAnsi="Lucida Sans Unicode" w:cs="Lucida Sans Unicode"/>
          <w:color w:val="auto"/>
          <w:sz w:val="20"/>
          <w:szCs w:val="20"/>
          <w:lang w:val="nl-BE"/>
        </w:rPr>
      </w:pPr>
      <w:bookmarkStart w:id="2" w:name="_Hlk9453584"/>
      <w:r w:rsidRPr="00DE095C">
        <w:rPr>
          <w:rFonts w:ascii="Lucida Sans Unicode" w:hAnsi="Lucida Sans Unicode" w:cs="Lucida Sans Unicode"/>
          <w:color w:val="auto"/>
          <w:sz w:val="20"/>
          <w:szCs w:val="20"/>
          <w:lang w:val="nl-BE"/>
        </w:rPr>
        <w:t>6-10/9/2020: AIRMON 2020 The 10th International Symposium on modern principles of air monitoring and biomonitoring. Bristol, Verenigd-Koninkrijk. (</w:t>
      </w:r>
      <w:hyperlink r:id="rId38" w:history="1">
        <w:r w:rsidRPr="00DE095C">
          <w:rPr>
            <w:color w:val="auto"/>
            <w:lang w:val="nl-BE"/>
          </w:rPr>
          <w:t>meer info</w:t>
        </w:r>
      </w:hyperlink>
      <w:r w:rsidRPr="00DE095C">
        <w:rPr>
          <w:rFonts w:ascii="Lucida Sans Unicode" w:hAnsi="Lucida Sans Unicode" w:cs="Lucida Sans Unicode"/>
          <w:color w:val="auto"/>
          <w:sz w:val="20"/>
          <w:szCs w:val="20"/>
          <w:lang w:val="nl-BE"/>
        </w:rPr>
        <w:t>)</w:t>
      </w:r>
    </w:p>
    <w:p w14:paraId="3E26C199" w14:textId="77777777" w:rsidR="00855D86" w:rsidRPr="00DE095C" w:rsidRDefault="00855D86" w:rsidP="00DE095C">
      <w:pPr>
        <w:spacing w:line="240" w:lineRule="auto"/>
        <w:jc w:val="both"/>
        <w:rPr>
          <w:rFonts w:ascii="Lucida Sans Unicode" w:hAnsi="Lucida Sans Unicode" w:cs="Lucida Sans Unicode"/>
          <w:color w:val="auto"/>
          <w:sz w:val="20"/>
          <w:szCs w:val="20"/>
          <w:lang w:val="nl-BE"/>
        </w:rPr>
      </w:pPr>
      <w:r w:rsidRPr="00DE095C">
        <w:rPr>
          <w:rFonts w:ascii="Lucida Sans Unicode" w:hAnsi="Lucida Sans Unicode" w:cs="Lucida Sans Unicode"/>
          <w:color w:val="auto"/>
          <w:sz w:val="20"/>
          <w:szCs w:val="20"/>
          <w:lang w:val="nl-BE"/>
        </w:rPr>
        <w:t xml:space="preserve">28-11 tot 2-12/2020: AIOH 20/20 </w:t>
      </w:r>
      <w:proofErr w:type="spellStart"/>
      <w:r w:rsidRPr="00DE095C">
        <w:rPr>
          <w:rFonts w:ascii="Lucida Sans Unicode" w:hAnsi="Lucida Sans Unicode" w:cs="Lucida Sans Unicode"/>
          <w:color w:val="auto"/>
          <w:sz w:val="20"/>
          <w:szCs w:val="20"/>
          <w:lang w:val="nl-BE"/>
        </w:rPr>
        <w:t>Vision</w:t>
      </w:r>
      <w:proofErr w:type="spellEnd"/>
      <w:r w:rsidRPr="00DE095C">
        <w:rPr>
          <w:rFonts w:ascii="Lucida Sans Unicode" w:hAnsi="Lucida Sans Unicode" w:cs="Lucida Sans Unicode"/>
          <w:color w:val="auto"/>
          <w:sz w:val="20"/>
          <w:szCs w:val="20"/>
          <w:lang w:val="nl-BE"/>
        </w:rPr>
        <w:t xml:space="preserve"> </w:t>
      </w:r>
      <w:proofErr w:type="spellStart"/>
      <w:r w:rsidRPr="00DE095C">
        <w:rPr>
          <w:rFonts w:ascii="Lucida Sans Unicode" w:hAnsi="Lucida Sans Unicode" w:cs="Lucida Sans Unicode"/>
          <w:color w:val="auto"/>
          <w:sz w:val="20"/>
          <w:szCs w:val="20"/>
          <w:lang w:val="nl-BE"/>
        </w:rPr>
        <w:t>for</w:t>
      </w:r>
      <w:proofErr w:type="spellEnd"/>
      <w:r w:rsidRPr="00DE095C">
        <w:rPr>
          <w:rFonts w:ascii="Lucida Sans Unicode" w:hAnsi="Lucida Sans Unicode" w:cs="Lucida Sans Unicode"/>
          <w:color w:val="auto"/>
          <w:sz w:val="20"/>
          <w:szCs w:val="20"/>
          <w:lang w:val="nl-BE"/>
        </w:rPr>
        <w:t xml:space="preserve"> </w:t>
      </w:r>
      <w:proofErr w:type="spellStart"/>
      <w:r w:rsidRPr="00DE095C">
        <w:rPr>
          <w:rFonts w:ascii="Lucida Sans Unicode" w:hAnsi="Lucida Sans Unicode" w:cs="Lucida Sans Unicode"/>
          <w:color w:val="auto"/>
          <w:sz w:val="20"/>
          <w:szCs w:val="20"/>
          <w:lang w:val="nl-BE"/>
        </w:rPr>
        <w:t>occupational</w:t>
      </w:r>
      <w:proofErr w:type="spellEnd"/>
      <w:r w:rsidRPr="00DE095C">
        <w:rPr>
          <w:rFonts w:ascii="Lucida Sans Unicode" w:hAnsi="Lucida Sans Unicode" w:cs="Lucida Sans Unicode"/>
          <w:color w:val="auto"/>
          <w:sz w:val="20"/>
          <w:szCs w:val="20"/>
          <w:lang w:val="nl-BE"/>
        </w:rPr>
        <w:t xml:space="preserve"> </w:t>
      </w:r>
      <w:proofErr w:type="spellStart"/>
      <w:r w:rsidRPr="00DE095C">
        <w:rPr>
          <w:rFonts w:ascii="Lucida Sans Unicode" w:hAnsi="Lucida Sans Unicode" w:cs="Lucida Sans Unicode"/>
          <w:color w:val="auto"/>
          <w:sz w:val="20"/>
          <w:szCs w:val="20"/>
          <w:lang w:val="nl-BE"/>
        </w:rPr>
        <w:t>hygiene</w:t>
      </w:r>
      <w:proofErr w:type="spellEnd"/>
      <w:r w:rsidRPr="00DE095C">
        <w:rPr>
          <w:rFonts w:ascii="Lucida Sans Unicode" w:hAnsi="Lucida Sans Unicode" w:cs="Lucida Sans Unicode"/>
          <w:color w:val="auto"/>
          <w:sz w:val="20"/>
          <w:szCs w:val="20"/>
          <w:lang w:val="nl-BE"/>
        </w:rPr>
        <w:t xml:space="preserve">, Adelaide, Australië </w:t>
      </w:r>
      <w:bookmarkEnd w:id="2"/>
    </w:p>
    <w:sectPr w:rsidR="00855D86" w:rsidRPr="00DE095C" w:rsidSect="005444DB">
      <w:footerReference w:type="default" r:id="rId39"/>
      <w:pgSz w:w="12240" w:h="15840"/>
      <w:pgMar w:top="720" w:right="1152" w:bottom="720" w:left="1152" w:header="0" w:footer="57" w:gutter="0"/>
      <w:pgNumType w:start="1"/>
      <w:cols w:num="2"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33E66" w14:textId="77777777" w:rsidR="00EF7E4A" w:rsidRDefault="00EF7E4A">
      <w:r>
        <w:separator/>
      </w:r>
    </w:p>
    <w:p w14:paraId="76BDCD75" w14:textId="77777777" w:rsidR="00EF7E4A" w:rsidRDefault="00EF7E4A"/>
  </w:endnote>
  <w:endnote w:type="continuationSeparator" w:id="0">
    <w:p w14:paraId="48841478" w14:textId="77777777" w:rsidR="00EF7E4A" w:rsidRDefault="00EF7E4A">
      <w:r>
        <w:continuationSeparator/>
      </w:r>
    </w:p>
    <w:p w14:paraId="0E1212C4" w14:textId="77777777" w:rsidR="00EF7E4A" w:rsidRDefault="00EF7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B1B8" w14:textId="483C4D38" w:rsidR="00DF027C" w:rsidRDefault="0094443C">
    <w:pPr>
      <w:pStyle w:val="Footer"/>
    </w:pPr>
    <w:r w:rsidRPr="00B17800">
      <w:rPr>
        <w:noProof/>
        <w:lang w:val="nl-BE" w:eastAsia="nl-BE"/>
      </w:rPr>
      <w:drawing>
        <wp:anchor distT="0" distB="0" distL="114300" distR="114300" simplePos="0" relativeHeight="251659264" behindDoc="0" locked="0" layoutInCell="1" allowOverlap="1" wp14:anchorId="4C6B43C5" wp14:editId="3630223D">
          <wp:simplePos x="0" y="0"/>
          <wp:positionH relativeFrom="column">
            <wp:posOffset>-645796</wp:posOffset>
          </wp:positionH>
          <wp:positionV relativeFrom="paragraph">
            <wp:posOffset>155575</wp:posOffset>
          </wp:positionV>
          <wp:extent cx="7610475" cy="763905"/>
          <wp:effectExtent l="0" t="0" r="9525" b="0"/>
          <wp:wrapSquare wrapText="bothSides"/>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0475" cy="7639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6A7F" w14:textId="77777777" w:rsidR="00EF7E4A" w:rsidRDefault="00EF7E4A">
      <w:r>
        <w:separator/>
      </w:r>
    </w:p>
    <w:p w14:paraId="430864E0" w14:textId="77777777" w:rsidR="00EF7E4A" w:rsidRDefault="00EF7E4A"/>
  </w:footnote>
  <w:footnote w:type="continuationSeparator" w:id="0">
    <w:p w14:paraId="4E0D94DA" w14:textId="77777777" w:rsidR="00EF7E4A" w:rsidRDefault="00EF7E4A">
      <w:r>
        <w:continuationSeparator/>
      </w:r>
    </w:p>
    <w:p w14:paraId="7A1441EA" w14:textId="77777777" w:rsidR="00EF7E4A" w:rsidRDefault="00EF7E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A0ABC"/>
    <w:multiLevelType w:val="hybridMultilevel"/>
    <w:tmpl w:val="F432B0F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DE21E1"/>
    <w:multiLevelType w:val="hybridMultilevel"/>
    <w:tmpl w:val="DCE492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DC"/>
    <w:rsid w:val="000001D4"/>
    <w:rsid w:val="0002181D"/>
    <w:rsid w:val="0002482E"/>
    <w:rsid w:val="0003126F"/>
    <w:rsid w:val="00050324"/>
    <w:rsid w:val="0009439F"/>
    <w:rsid w:val="000A0150"/>
    <w:rsid w:val="000C336A"/>
    <w:rsid w:val="000D058B"/>
    <w:rsid w:val="000D0994"/>
    <w:rsid w:val="000E63C9"/>
    <w:rsid w:val="0010159F"/>
    <w:rsid w:val="00130E9D"/>
    <w:rsid w:val="001430A5"/>
    <w:rsid w:val="00150A6D"/>
    <w:rsid w:val="001576BC"/>
    <w:rsid w:val="00185B35"/>
    <w:rsid w:val="00190124"/>
    <w:rsid w:val="001A5A89"/>
    <w:rsid w:val="001B352F"/>
    <w:rsid w:val="001F2BC8"/>
    <w:rsid w:val="001F5F6B"/>
    <w:rsid w:val="00230BF0"/>
    <w:rsid w:val="00243EBC"/>
    <w:rsid w:val="00246A35"/>
    <w:rsid w:val="00247A76"/>
    <w:rsid w:val="002607DC"/>
    <w:rsid w:val="00284348"/>
    <w:rsid w:val="002F51F5"/>
    <w:rsid w:val="00312137"/>
    <w:rsid w:val="003302D7"/>
    <w:rsid w:val="00330359"/>
    <w:rsid w:val="0033762F"/>
    <w:rsid w:val="00366C7E"/>
    <w:rsid w:val="00384EA3"/>
    <w:rsid w:val="00394043"/>
    <w:rsid w:val="003A39A1"/>
    <w:rsid w:val="003C2191"/>
    <w:rsid w:val="003D3863"/>
    <w:rsid w:val="003E6257"/>
    <w:rsid w:val="003F75CC"/>
    <w:rsid w:val="004110DE"/>
    <w:rsid w:val="004119C0"/>
    <w:rsid w:val="0044050E"/>
    <w:rsid w:val="0044085A"/>
    <w:rsid w:val="004745A3"/>
    <w:rsid w:val="00476666"/>
    <w:rsid w:val="004768EB"/>
    <w:rsid w:val="004B21A5"/>
    <w:rsid w:val="004D5F42"/>
    <w:rsid w:val="004D671E"/>
    <w:rsid w:val="005037F0"/>
    <w:rsid w:val="00516A86"/>
    <w:rsid w:val="005275F6"/>
    <w:rsid w:val="00527F8F"/>
    <w:rsid w:val="0053580C"/>
    <w:rsid w:val="005444DB"/>
    <w:rsid w:val="00572102"/>
    <w:rsid w:val="00574E57"/>
    <w:rsid w:val="00593BA0"/>
    <w:rsid w:val="00593EFE"/>
    <w:rsid w:val="005B3DCE"/>
    <w:rsid w:val="005E3B05"/>
    <w:rsid w:val="005F1BB0"/>
    <w:rsid w:val="00656C4D"/>
    <w:rsid w:val="006645AE"/>
    <w:rsid w:val="006E549A"/>
    <w:rsid w:val="006E5716"/>
    <w:rsid w:val="006F4098"/>
    <w:rsid w:val="007151E6"/>
    <w:rsid w:val="007302B3"/>
    <w:rsid w:val="00730733"/>
    <w:rsid w:val="00730E3A"/>
    <w:rsid w:val="00731115"/>
    <w:rsid w:val="00736AAF"/>
    <w:rsid w:val="00737545"/>
    <w:rsid w:val="007625AD"/>
    <w:rsid w:val="00765B2A"/>
    <w:rsid w:val="00783A34"/>
    <w:rsid w:val="007C6B52"/>
    <w:rsid w:val="007C7F62"/>
    <w:rsid w:val="007D16C5"/>
    <w:rsid w:val="007E077A"/>
    <w:rsid w:val="00812ED4"/>
    <w:rsid w:val="008263E7"/>
    <w:rsid w:val="00855D86"/>
    <w:rsid w:val="00862FE4"/>
    <w:rsid w:val="0086389A"/>
    <w:rsid w:val="0087605E"/>
    <w:rsid w:val="008828C2"/>
    <w:rsid w:val="008B1FEE"/>
    <w:rsid w:val="008F5F72"/>
    <w:rsid w:val="00903C32"/>
    <w:rsid w:val="00906C4F"/>
    <w:rsid w:val="00916B16"/>
    <w:rsid w:val="009173B9"/>
    <w:rsid w:val="00921A17"/>
    <w:rsid w:val="0093335D"/>
    <w:rsid w:val="00935768"/>
    <w:rsid w:val="0093613E"/>
    <w:rsid w:val="00940435"/>
    <w:rsid w:val="00943026"/>
    <w:rsid w:val="0094443C"/>
    <w:rsid w:val="00952B5A"/>
    <w:rsid w:val="00966B81"/>
    <w:rsid w:val="00972387"/>
    <w:rsid w:val="00977235"/>
    <w:rsid w:val="009C7720"/>
    <w:rsid w:val="009F431F"/>
    <w:rsid w:val="00A14C13"/>
    <w:rsid w:val="00A23AFA"/>
    <w:rsid w:val="00A31B3E"/>
    <w:rsid w:val="00A532F3"/>
    <w:rsid w:val="00A77D55"/>
    <w:rsid w:val="00A8489E"/>
    <w:rsid w:val="00A92044"/>
    <w:rsid w:val="00A9712D"/>
    <w:rsid w:val="00AC29F3"/>
    <w:rsid w:val="00AC7C62"/>
    <w:rsid w:val="00B231E5"/>
    <w:rsid w:val="00B87370"/>
    <w:rsid w:val="00BE2997"/>
    <w:rsid w:val="00C001A5"/>
    <w:rsid w:val="00C02B87"/>
    <w:rsid w:val="00C4086D"/>
    <w:rsid w:val="00C51609"/>
    <w:rsid w:val="00CA1896"/>
    <w:rsid w:val="00CB5B28"/>
    <w:rsid w:val="00CE7000"/>
    <w:rsid w:val="00CF5371"/>
    <w:rsid w:val="00D0323A"/>
    <w:rsid w:val="00D0559F"/>
    <w:rsid w:val="00D077E9"/>
    <w:rsid w:val="00D219AF"/>
    <w:rsid w:val="00D42CB7"/>
    <w:rsid w:val="00D5413D"/>
    <w:rsid w:val="00D570A9"/>
    <w:rsid w:val="00D70D02"/>
    <w:rsid w:val="00D72CCE"/>
    <w:rsid w:val="00D770C7"/>
    <w:rsid w:val="00D820E1"/>
    <w:rsid w:val="00D86945"/>
    <w:rsid w:val="00D870A2"/>
    <w:rsid w:val="00D90290"/>
    <w:rsid w:val="00DC2FF2"/>
    <w:rsid w:val="00DC58C7"/>
    <w:rsid w:val="00DD152F"/>
    <w:rsid w:val="00DE095C"/>
    <w:rsid w:val="00DE213F"/>
    <w:rsid w:val="00DE6327"/>
    <w:rsid w:val="00DF027C"/>
    <w:rsid w:val="00E00A32"/>
    <w:rsid w:val="00E22ACD"/>
    <w:rsid w:val="00E51792"/>
    <w:rsid w:val="00E620B0"/>
    <w:rsid w:val="00E81B40"/>
    <w:rsid w:val="00E96FA2"/>
    <w:rsid w:val="00EF555B"/>
    <w:rsid w:val="00EF7E4A"/>
    <w:rsid w:val="00F027BB"/>
    <w:rsid w:val="00F11DCF"/>
    <w:rsid w:val="00F162EA"/>
    <w:rsid w:val="00F510EF"/>
    <w:rsid w:val="00F52D27"/>
    <w:rsid w:val="00F83527"/>
    <w:rsid w:val="00F93910"/>
    <w:rsid w:val="00FB01E4"/>
    <w:rsid w:val="00FD583F"/>
    <w:rsid w:val="00FD7488"/>
    <w:rsid w:val="00FE09AD"/>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20681"/>
  <w15:docId w15:val="{748C78E9-39EC-4FC7-8013-9D54A58B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unhideWhenUsed/>
    <w:rsid w:val="007151E6"/>
    <w:rPr>
      <w:color w:val="3592CF" w:themeColor="hyperlink"/>
      <w:u w:val="single"/>
    </w:rPr>
  </w:style>
  <w:style w:type="paragraph" w:styleId="NormalWeb">
    <w:name w:val="Normal (Web)"/>
    <w:basedOn w:val="Normal"/>
    <w:uiPriority w:val="99"/>
    <w:unhideWhenUsed/>
    <w:rsid w:val="001A5A89"/>
    <w:pPr>
      <w:spacing w:before="100" w:beforeAutospacing="1" w:after="100" w:afterAutospacing="1" w:line="240" w:lineRule="auto"/>
    </w:pPr>
    <w:rPr>
      <w:rFonts w:ascii="Times New Roman" w:eastAsia="Times New Roman" w:hAnsi="Times New Roman" w:cs="Times New Roman"/>
      <w:b w:val="0"/>
      <w:color w:val="auto"/>
      <w:sz w:val="24"/>
      <w:szCs w:val="24"/>
      <w:lang w:val="nl-BE" w:eastAsia="nl-BE"/>
    </w:rPr>
  </w:style>
  <w:style w:type="paragraph" w:styleId="ListParagraph">
    <w:name w:val="List Paragraph"/>
    <w:basedOn w:val="Normal"/>
    <w:uiPriority w:val="34"/>
    <w:unhideWhenUsed/>
    <w:qFormat/>
    <w:rsid w:val="000C336A"/>
    <w:pPr>
      <w:ind w:left="720"/>
      <w:contextualSpacing/>
    </w:pPr>
  </w:style>
  <w:style w:type="character" w:styleId="FollowedHyperlink">
    <w:name w:val="FollowedHyperlink"/>
    <w:basedOn w:val="DefaultParagraphFont"/>
    <w:uiPriority w:val="99"/>
    <w:semiHidden/>
    <w:unhideWhenUsed/>
    <w:rsid w:val="007625AD"/>
    <w:rPr>
      <w:color w:val="3592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arbeidshygiene.nl/symposium/abstract-indienen-2020/" TargetMode="External"/><Relationship Id="rId26" Type="http://schemas.openxmlformats.org/officeDocument/2006/relationships/hyperlink" Target="https://www.arboportaal.nl/actueel/nieuws/2019/09/06/eerste-wettelijke-grenswaarden-allergenen-geintroduceerd"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rbeidshygiene.nl/kennis/tta/" TargetMode="External"/><Relationship Id="rId34" Type="http://schemas.openxmlformats.org/officeDocument/2006/relationships/hyperlink" Target="https://www.irsst.qc.ca/actualites/id/838/mise-a-jour-surveillance-biologique-de-lexpositio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bsoh.be" TargetMode="External"/><Relationship Id="rId25" Type="http://schemas.openxmlformats.org/officeDocument/2006/relationships/hyperlink" Target="https://synergist.aiha.org/the-synergist-september-2019" TargetMode="External"/><Relationship Id="rId33" Type="http://schemas.openxmlformats.org/officeDocument/2006/relationships/hyperlink" Target="https://synergist.aiha.org/the-synergist-october-2019" TargetMode="External"/><Relationship Id="rId38" Type="http://schemas.openxmlformats.org/officeDocument/2006/relationships/hyperlink" Target="https://login.bohs.org/iCore/Events/Event_display.aspx?EventKey=AIRMON2020&amp;WebsiteKey=6d387463-2fa0-42c2-a901-967460d905eb" TargetMode="External"/><Relationship Id="rId2" Type="http://schemas.openxmlformats.org/officeDocument/2006/relationships/customXml" Target="../customXml/item2.xml"/><Relationship Id="rId16" Type="http://schemas.openxmlformats.org/officeDocument/2006/relationships/hyperlink" Target="https://www.arbeidshygiene.nl/vereniging/contactgroepen/gezondheid-en-chemie-cgc/" TargetMode="External"/><Relationship Id="rId20" Type="http://schemas.openxmlformats.org/officeDocument/2006/relationships/image" Target="media/image6.jpeg"/><Relationship Id="rId29" Type="http://schemas.openxmlformats.org/officeDocument/2006/relationships/hyperlink" Target="https://www.irsst.qc.ca/publications-et-outils/publication/i/101040/n/caracterisation-particules-nanometriques-non-intentionnell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jweh.fi/show_issue.php?issue_id=338" TargetMode="External"/><Relationship Id="rId32" Type="http://schemas.openxmlformats.org/officeDocument/2006/relationships/hyperlink" Target="https://www.anses.fr/fr/content/exposition-au-cadmium-l%E2%80%99anses-propose-des-valeurs-limites-pour-mieux-prot%C3%A9ger-les" TargetMode="External"/><Relationship Id="rId37" Type="http://schemas.openxmlformats.org/officeDocument/2006/relationships/hyperlink" Target="https://www.ioshmagazine.com/article/healthy-thinkin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synergist.aiha.org/201908-new-method-whole-air-sampling" TargetMode="External"/><Relationship Id="rId28" Type="http://schemas.openxmlformats.org/officeDocument/2006/relationships/hyperlink" Target="https://www.atousante.com/obligations-employeur/protections-individuelles/protections-respiratoires/logiciels-permettent-estimer-temps-utilisation-cartouche-masque-respiratoire/" TargetMode="External"/><Relationship Id="rId36" Type="http://schemas.openxmlformats.org/officeDocument/2006/relationships/hyperlink" Target="http://www.seirich.fr/seirich-web/index.xhtml" TargetMode="External"/><Relationship Id="rId10" Type="http://schemas.openxmlformats.org/officeDocument/2006/relationships/endnotes" Target="endnotes.xml"/><Relationship Id="rId19" Type="http://schemas.openxmlformats.org/officeDocument/2006/relationships/hyperlink" Target="https://www.bsoh.be/?q=nl/bestuur" TargetMode="External"/><Relationship Id="rId31" Type="http://schemas.openxmlformats.org/officeDocument/2006/relationships/hyperlink" Target="https://www.irsst.qc.ca/publications-et-outils/publication/i/101043/n/determination-isocyanates-air-trav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werk.belgie.be/moduleDefault.aspx?id=3010" TargetMode="External"/><Relationship Id="rId27" Type="http://schemas.openxmlformats.org/officeDocument/2006/relationships/hyperlink" Target="https://www.worksafebc.com/en/resources/health-safety/videos/protect-your-hearing-intensity-and-duration-of-noise?lang=en" TargetMode="External"/><Relationship Id="rId30" Type="http://schemas.openxmlformats.org/officeDocument/2006/relationships/hyperlink" Target="https://theconversation.com/how-a-person-vapes-not-just-what-a-person-vapes-could-also-play-a-big-role-in-vaping-harm-122527" TargetMode="External"/><Relationship Id="rId35" Type="http://schemas.openxmlformats.org/officeDocument/2006/relationships/hyperlink" Target="https://www.anses.fr/fr/system/files/VLEP2013SA0042.pdf?utm_source=lettre-information-INRS-octobre-2019&amp;utm_medium=email&amp;utm_campaign=newsletter-IN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VOORTO\AppData\Roaming\Microsoft\Templates\Re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60C8C3E38B545A7651B3946FAD2A6" ma:contentTypeVersion="7" ma:contentTypeDescription="Create a new document." ma:contentTypeScope="" ma:versionID="50dffc4955fc449dec20fc3e35c1b108">
  <xsd:schema xmlns:xsd="http://www.w3.org/2001/XMLSchema" xmlns:xs="http://www.w3.org/2001/XMLSchema" xmlns:p="http://schemas.microsoft.com/office/2006/metadata/properties" xmlns:ns3="3cb1c505-9cfa-45a3-805c-2bd341f24ca6" targetNamespace="http://schemas.microsoft.com/office/2006/metadata/properties" ma:root="true" ma:fieldsID="d6a9c0d0a19abea982798e220daf00d0" ns3:_="">
    <xsd:import namespace="3cb1c505-9cfa-45a3-805c-2bd341f24c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1c505-9cfa-45a3-805c-2bd341f24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3AEE-3FE6-4EC6-BD12-4E064D040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1c505-9cfa-45a3-805c-2bd341f24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38645-D339-4FF6-AC48-26FFB60C5EB3}">
  <ds:schemaRefs>
    <ds:schemaRef ds:uri="http://schemas.microsoft.com/sharepoint/v3/contenttype/forms"/>
  </ds:schemaRefs>
</ds:datastoreItem>
</file>

<file path=customXml/itemProps3.xml><?xml version="1.0" encoding="utf-8"?>
<ds:datastoreItem xmlns:ds="http://schemas.openxmlformats.org/officeDocument/2006/customXml" ds:itemID="{863789BF-00E6-47D0-B8B3-EB9F007518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5076E4-9D58-4C58-95B1-15957025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123</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 Voorde, Tom</dc:creator>
  <cp:keywords/>
  <cp:lastModifiedBy>Van De Voorde, Tom</cp:lastModifiedBy>
  <cp:revision>80</cp:revision>
  <cp:lastPrinted>2006-08-01T17:47:00Z</cp:lastPrinted>
  <dcterms:created xsi:type="dcterms:W3CDTF">2019-10-22T11:05:00Z</dcterms:created>
  <dcterms:modified xsi:type="dcterms:W3CDTF">2019-10-22T13:17:00Z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0x010100DED60C8C3E38B545A7651B3946FAD2A6</vt:lpwstr>
  </property>
</Properties>
</file>